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5" w:rsidRDefault="00D73EAD" w:rsidP="00D73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</w:rPr>
        <w:t xml:space="preserve">AAC </w:t>
      </w:r>
      <w:r w:rsidR="00EC6BEF">
        <w:rPr>
          <w:rFonts w:ascii="Times New Roman" w:hAnsi="Times New Roman" w:cs="Times New Roman"/>
          <w:b/>
          <w:sz w:val="24"/>
          <w:szCs w:val="24"/>
        </w:rPr>
        <w:t>BOARD MEMBERS</w:t>
      </w:r>
      <w:r w:rsidRPr="00B3402B">
        <w:rPr>
          <w:rFonts w:ascii="Times New Roman" w:hAnsi="Times New Roman" w:cs="Times New Roman"/>
          <w:b/>
          <w:sz w:val="24"/>
          <w:szCs w:val="24"/>
        </w:rPr>
        <w:t xml:space="preserve"> DUTIES </w:t>
      </w:r>
      <w:r w:rsidR="00EC6BEF">
        <w:rPr>
          <w:rFonts w:ascii="Times New Roman" w:hAnsi="Times New Roman" w:cs="Times New Roman"/>
          <w:b/>
          <w:sz w:val="24"/>
          <w:szCs w:val="24"/>
        </w:rPr>
        <w:t>AND RESPONSIBILITIES</w:t>
      </w:r>
    </w:p>
    <w:p w:rsidR="00EC6BEF" w:rsidRDefault="00EC6BEF" w:rsidP="00EC6BEF">
      <w:pPr>
        <w:rPr>
          <w:rFonts w:ascii="Times New Roman" w:hAnsi="Times New Roman" w:cs="Times New Roman"/>
          <w:b/>
          <w:sz w:val="24"/>
          <w:szCs w:val="24"/>
        </w:rPr>
      </w:pPr>
    </w:p>
    <w:p w:rsidR="00EC6BEF" w:rsidRDefault="00EC6BEF" w:rsidP="00EC6BEF">
      <w:pPr>
        <w:rPr>
          <w:rFonts w:ascii="Times New Roman" w:hAnsi="Times New Roman" w:cs="Times New Roman"/>
          <w:sz w:val="24"/>
          <w:szCs w:val="24"/>
        </w:rPr>
      </w:pPr>
      <w:r w:rsidRPr="00EC6BEF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document outlines the duties and responsibilities of the AAC Board members including the President, President-elect, Past-President, Members-at-Large, Secretary, Information Officer, </w:t>
      </w:r>
      <w:r w:rsidR="00F66B28">
        <w:rPr>
          <w:rFonts w:ascii="Times New Roman" w:hAnsi="Times New Roman" w:cs="Times New Roman"/>
          <w:sz w:val="24"/>
          <w:szCs w:val="24"/>
        </w:rPr>
        <w:t xml:space="preserve">Journal Editor, </w:t>
      </w:r>
      <w:r>
        <w:rPr>
          <w:rFonts w:ascii="Times New Roman" w:hAnsi="Times New Roman" w:cs="Times New Roman"/>
          <w:sz w:val="24"/>
          <w:szCs w:val="24"/>
        </w:rPr>
        <w:t xml:space="preserve">and the Treasurer. Because of the greater </w:t>
      </w:r>
      <w:r w:rsidR="000E1D8E">
        <w:rPr>
          <w:rFonts w:ascii="Times New Roman" w:hAnsi="Times New Roman" w:cs="Times New Roman"/>
          <w:sz w:val="24"/>
          <w:szCs w:val="24"/>
        </w:rPr>
        <w:t xml:space="preserve">degree of </w:t>
      </w:r>
      <w:r w:rsidR="006A7D51">
        <w:rPr>
          <w:rFonts w:ascii="Times New Roman" w:hAnsi="Times New Roman" w:cs="Times New Roman"/>
          <w:sz w:val="24"/>
          <w:szCs w:val="24"/>
        </w:rPr>
        <w:t>responsibili</w:t>
      </w:r>
      <w:r w:rsidR="000E1D8E"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, a schedule is also provided </w:t>
      </w:r>
      <w:r w:rsidR="006A7D5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A7D51">
        <w:rPr>
          <w:rFonts w:ascii="Times New Roman" w:hAnsi="Times New Roman" w:cs="Times New Roman"/>
          <w:sz w:val="24"/>
          <w:szCs w:val="24"/>
        </w:rPr>
        <w:t>Presidential</w:t>
      </w:r>
      <w:r>
        <w:rPr>
          <w:rFonts w:ascii="Times New Roman" w:hAnsi="Times New Roman" w:cs="Times New Roman"/>
          <w:sz w:val="24"/>
          <w:szCs w:val="24"/>
        </w:rPr>
        <w:t xml:space="preserve"> duties. </w:t>
      </w:r>
      <w:r w:rsidR="00887451">
        <w:rPr>
          <w:rFonts w:ascii="Times New Roman" w:hAnsi="Times New Roman" w:cs="Times New Roman"/>
          <w:sz w:val="24"/>
          <w:szCs w:val="24"/>
        </w:rPr>
        <w:t>The following descriptions focus on the primary responsibilities for each position, and all members may also be tasked with other duties as required.</w:t>
      </w:r>
    </w:p>
    <w:p w:rsidR="00D73EAD" w:rsidRDefault="00D73EAD" w:rsidP="006A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D8E" w:rsidRPr="00EC6BEF" w:rsidRDefault="000E1D8E" w:rsidP="006A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EF" w:rsidRPr="00EC6BEF" w:rsidRDefault="00A13AE7" w:rsidP="006A7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AAC </w:t>
      </w:r>
      <w:r w:rsidR="00EC6BEF" w:rsidRPr="00EC6BEF">
        <w:rPr>
          <w:rFonts w:ascii="Times New Roman" w:hAnsi="Times New Roman" w:cs="Times New Roman"/>
          <w:b/>
          <w:sz w:val="24"/>
          <w:szCs w:val="24"/>
        </w:rPr>
        <w:t>President Duties and Schedule</w:t>
      </w:r>
    </w:p>
    <w:p w:rsidR="00EC6BEF" w:rsidRDefault="00EC6BEF" w:rsidP="006A7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F6" w:rsidRPr="00B3402B" w:rsidRDefault="005D7FA6" w:rsidP="00573CF6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Before January 1</w:t>
      </w:r>
      <w:r w:rsidRPr="00B340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F66B2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F66B2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0E1D8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F66B28">
        <w:rPr>
          <w:rFonts w:ascii="Times New Roman" w:hAnsi="Times New Roman" w:cs="Times New Roman"/>
          <w:b/>
          <w:sz w:val="24"/>
          <w:szCs w:val="24"/>
          <w:u w:val="single"/>
        </w:rPr>
        <w:t>hen still President Elect)</w:t>
      </w: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A6" w:rsidRPr="00AB66CE" w:rsidRDefault="00FF7BAE" w:rsidP="00AB66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B66CE">
        <w:rPr>
          <w:rFonts w:ascii="Times New Roman" w:hAnsi="Times New Roman" w:cs="Times New Roman"/>
          <w:sz w:val="24"/>
          <w:szCs w:val="24"/>
        </w:rPr>
        <w:t xml:space="preserve">Prepare abstract for AAC panel discussion at the </w:t>
      </w:r>
      <w:r w:rsidR="005D7FA6" w:rsidRPr="00AB66CE">
        <w:rPr>
          <w:rFonts w:ascii="Times New Roman" w:hAnsi="Times New Roman" w:cs="Times New Roman"/>
          <w:sz w:val="24"/>
          <w:szCs w:val="24"/>
        </w:rPr>
        <w:t>AZ Historic Preservation (AZHP) Conference</w:t>
      </w:r>
      <w:r w:rsidR="00462A2B" w:rsidRPr="00AB66CE">
        <w:rPr>
          <w:rFonts w:ascii="Times New Roman" w:hAnsi="Times New Roman" w:cs="Times New Roman"/>
          <w:sz w:val="24"/>
          <w:szCs w:val="24"/>
        </w:rPr>
        <w:t xml:space="preserve"> (must submit to Board for approval before </w:t>
      </w:r>
      <w:r w:rsidR="007D7F35" w:rsidRPr="00AB66CE">
        <w:rPr>
          <w:rFonts w:ascii="Times New Roman" w:hAnsi="Times New Roman" w:cs="Times New Roman"/>
          <w:sz w:val="24"/>
          <w:szCs w:val="24"/>
        </w:rPr>
        <w:t>submitting to AZHP).</w:t>
      </w:r>
    </w:p>
    <w:p w:rsidR="00FF7BAE" w:rsidRPr="00AB66CE" w:rsidRDefault="00462A2B" w:rsidP="00AB66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B66CE">
        <w:rPr>
          <w:rFonts w:ascii="Times New Roman" w:hAnsi="Times New Roman" w:cs="Times New Roman"/>
          <w:sz w:val="24"/>
          <w:szCs w:val="24"/>
        </w:rPr>
        <w:t>Select</w:t>
      </w:r>
      <w:r w:rsidR="005D7FA6" w:rsidRPr="00AB66CE">
        <w:rPr>
          <w:rFonts w:ascii="Times New Roman" w:hAnsi="Times New Roman" w:cs="Times New Roman"/>
          <w:sz w:val="24"/>
          <w:szCs w:val="24"/>
        </w:rPr>
        <w:t xml:space="preserve"> panel members for discussion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5D7FA6" w:rsidRPr="00AB66CE" w:rsidRDefault="00D73EAD" w:rsidP="00AB66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B66CE">
        <w:rPr>
          <w:rFonts w:ascii="Times New Roman" w:hAnsi="Times New Roman" w:cs="Times New Roman"/>
          <w:sz w:val="24"/>
          <w:szCs w:val="24"/>
        </w:rPr>
        <w:t>Establi</w:t>
      </w:r>
      <w:r w:rsidR="005D7FA6" w:rsidRPr="00AB66CE">
        <w:rPr>
          <w:rFonts w:ascii="Times New Roman" w:hAnsi="Times New Roman" w:cs="Times New Roman"/>
          <w:sz w:val="24"/>
          <w:szCs w:val="24"/>
        </w:rPr>
        <w:t>sh schedule for board meetings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D73EAD" w:rsidRPr="00AB66CE" w:rsidRDefault="00D73EAD" w:rsidP="00AB66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B66CE">
        <w:rPr>
          <w:rFonts w:ascii="Times New Roman" w:hAnsi="Times New Roman" w:cs="Times New Roman"/>
          <w:sz w:val="24"/>
          <w:szCs w:val="24"/>
        </w:rPr>
        <w:t>Schedule room for the board meetings.</w:t>
      </w:r>
      <w:r w:rsidR="00026876" w:rsidRPr="00AB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15" w:rsidRPr="00AB66CE" w:rsidRDefault="00936C15" w:rsidP="00AB66C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B66CE">
        <w:rPr>
          <w:rFonts w:ascii="Times New Roman" w:hAnsi="Times New Roman" w:cs="Times New Roman"/>
          <w:sz w:val="24"/>
          <w:szCs w:val="24"/>
        </w:rPr>
        <w:t>Renew RPA membership for AAC</w:t>
      </w:r>
    </w:p>
    <w:p w:rsidR="00B3402B" w:rsidRPr="00B3402B" w:rsidRDefault="00B3402B" w:rsidP="00285A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A6" w:rsidRPr="00B3402B" w:rsidRDefault="00466FF4" w:rsidP="00285ABE">
      <w:p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January:</w:t>
      </w:r>
      <w:r w:rsidRPr="00B34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43A" w:rsidRPr="00B3402B" w:rsidRDefault="00B8543A" w:rsidP="00B854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Understand the AAC by-laws.</w:t>
      </w:r>
    </w:p>
    <w:p w:rsidR="005D7FA6" w:rsidRPr="00B3402B" w:rsidRDefault="00466FF4" w:rsidP="00B340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Insure that membershi</w:t>
      </w:r>
      <w:r w:rsidR="005D7FA6" w:rsidRPr="00B3402B">
        <w:rPr>
          <w:rFonts w:ascii="Times New Roman" w:hAnsi="Times New Roman" w:cs="Times New Roman"/>
          <w:sz w:val="24"/>
          <w:szCs w:val="24"/>
        </w:rPr>
        <w:t>p renewal notices are sent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466FF4" w:rsidRPr="00B3402B" w:rsidRDefault="005D7FA6" w:rsidP="00B340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R</w:t>
      </w:r>
      <w:r w:rsidR="00466FF4" w:rsidRPr="00B3402B">
        <w:rPr>
          <w:rFonts w:ascii="Times New Roman" w:hAnsi="Times New Roman" w:cs="Times New Roman"/>
          <w:sz w:val="24"/>
          <w:szCs w:val="24"/>
        </w:rPr>
        <w:t xml:space="preserve">eview the processing </w:t>
      </w:r>
      <w:r w:rsidR="00FF7BAE" w:rsidRPr="00B3402B">
        <w:rPr>
          <w:rFonts w:ascii="Times New Roman" w:hAnsi="Times New Roman" w:cs="Times New Roman"/>
          <w:sz w:val="24"/>
          <w:szCs w:val="24"/>
        </w:rPr>
        <w:t xml:space="preserve">of </w:t>
      </w:r>
      <w:r w:rsidR="00466FF4" w:rsidRPr="00B3402B">
        <w:rPr>
          <w:rFonts w:ascii="Times New Roman" w:hAnsi="Times New Roman" w:cs="Times New Roman"/>
          <w:sz w:val="24"/>
          <w:szCs w:val="24"/>
        </w:rPr>
        <w:t xml:space="preserve">payments </w:t>
      </w:r>
      <w:r w:rsidR="00FF7BAE" w:rsidRPr="00B3402B">
        <w:rPr>
          <w:rFonts w:ascii="Times New Roman" w:hAnsi="Times New Roman" w:cs="Times New Roman"/>
          <w:sz w:val="24"/>
          <w:szCs w:val="24"/>
        </w:rPr>
        <w:t>by</w:t>
      </w:r>
      <w:r w:rsidR="00466FF4" w:rsidRPr="00B3402B">
        <w:rPr>
          <w:rFonts w:ascii="Times New Roman" w:hAnsi="Times New Roman" w:cs="Times New Roman"/>
          <w:sz w:val="24"/>
          <w:szCs w:val="24"/>
        </w:rPr>
        <w:t xml:space="preserve"> the Treasurer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573CF6" w:rsidRPr="00B3402B" w:rsidRDefault="00AC58D9" w:rsidP="00B340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Participate i</w:t>
      </w:r>
      <w:r w:rsidR="00573CF6" w:rsidRPr="00B3402B">
        <w:rPr>
          <w:rFonts w:ascii="Times New Roman" w:hAnsi="Times New Roman" w:cs="Times New Roman"/>
          <w:sz w:val="24"/>
          <w:szCs w:val="24"/>
        </w:rPr>
        <w:t xml:space="preserve">n review panel for </w:t>
      </w:r>
      <w:r w:rsidR="00F66B28">
        <w:rPr>
          <w:rFonts w:ascii="Times New Roman" w:hAnsi="Times New Roman" w:cs="Times New Roman"/>
          <w:sz w:val="24"/>
          <w:szCs w:val="24"/>
        </w:rPr>
        <w:t>Julian</w:t>
      </w:r>
      <w:r w:rsidR="00573CF6" w:rsidRPr="00B3402B">
        <w:rPr>
          <w:rFonts w:ascii="Times New Roman" w:hAnsi="Times New Roman" w:cs="Times New Roman"/>
          <w:sz w:val="24"/>
          <w:szCs w:val="24"/>
        </w:rPr>
        <w:t xml:space="preserve"> Hayden paper competition through AAHS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AC58D9" w:rsidRPr="00B3402B" w:rsidRDefault="00AC58D9" w:rsidP="00B340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Pending board approval, contribute $250 to purse for competition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5D7FA6" w:rsidRPr="00B3402B" w:rsidRDefault="006A7D51" w:rsidP="00B3402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D7FA6" w:rsidRPr="00B3402B">
        <w:rPr>
          <w:rFonts w:ascii="Times New Roman" w:hAnsi="Times New Roman" w:cs="Times New Roman"/>
          <w:sz w:val="24"/>
          <w:szCs w:val="24"/>
        </w:rPr>
        <w:t>egister for AZHP conference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0E1D8E" w:rsidRPr="00B3402B" w:rsidRDefault="000E1D8E" w:rsidP="00816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A6" w:rsidRPr="00B3402B" w:rsidRDefault="006C1557" w:rsidP="008161F7">
      <w:p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During first Board meeting:</w:t>
      </w:r>
      <w:r w:rsidRPr="00B340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FA6" w:rsidRPr="00B3402B" w:rsidRDefault="008161F7" w:rsidP="00B340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Board should motion to add the new pre</w:t>
      </w:r>
      <w:r w:rsidR="005D7FA6" w:rsidRPr="00B3402B">
        <w:rPr>
          <w:rFonts w:ascii="Times New Roman" w:hAnsi="Times New Roman" w:cs="Times New Roman"/>
          <w:sz w:val="24"/>
          <w:szCs w:val="24"/>
        </w:rPr>
        <w:t>sident to the AAC bank account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6A7D51" w:rsidRDefault="008161F7" w:rsidP="00B340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Obtain AAC </w:t>
      </w:r>
      <w:r w:rsidR="00B8543A">
        <w:rPr>
          <w:rFonts w:ascii="Times New Roman" w:hAnsi="Times New Roman" w:cs="Times New Roman"/>
          <w:sz w:val="24"/>
          <w:szCs w:val="24"/>
        </w:rPr>
        <w:t xml:space="preserve">paper </w:t>
      </w:r>
      <w:r w:rsidR="006A7D51">
        <w:rPr>
          <w:rFonts w:ascii="Times New Roman" w:hAnsi="Times New Roman" w:cs="Times New Roman"/>
          <w:sz w:val="24"/>
          <w:szCs w:val="24"/>
        </w:rPr>
        <w:t>records</w:t>
      </w:r>
      <w:r w:rsidRPr="00B3402B">
        <w:rPr>
          <w:rFonts w:ascii="Times New Roman" w:hAnsi="Times New Roman" w:cs="Times New Roman"/>
          <w:sz w:val="24"/>
          <w:szCs w:val="24"/>
        </w:rPr>
        <w:t xml:space="preserve"> from the </w:t>
      </w:r>
      <w:r w:rsidR="000408D1">
        <w:rPr>
          <w:rFonts w:ascii="Times New Roman" w:hAnsi="Times New Roman" w:cs="Times New Roman"/>
          <w:sz w:val="24"/>
          <w:szCs w:val="24"/>
        </w:rPr>
        <w:t>past</w:t>
      </w:r>
      <w:r w:rsidR="000408D1" w:rsidRPr="00B3402B">
        <w:rPr>
          <w:rFonts w:ascii="Times New Roman" w:hAnsi="Times New Roman" w:cs="Times New Roman"/>
          <w:sz w:val="24"/>
          <w:szCs w:val="24"/>
        </w:rPr>
        <w:t xml:space="preserve"> </w:t>
      </w:r>
      <w:r w:rsidRPr="00B3402B">
        <w:rPr>
          <w:rFonts w:ascii="Times New Roman" w:hAnsi="Times New Roman" w:cs="Times New Roman"/>
          <w:sz w:val="24"/>
          <w:szCs w:val="24"/>
        </w:rPr>
        <w:t>president</w:t>
      </w:r>
      <w:r w:rsidR="000E1D8E">
        <w:rPr>
          <w:rFonts w:ascii="Times New Roman" w:hAnsi="Times New Roman" w:cs="Times New Roman"/>
          <w:sz w:val="24"/>
          <w:szCs w:val="24"/>
        </w:rPr>
        <w:t>.</w:t>
      </w:r>
      <w:r w:rsidR="006A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51" w:rsidRDefault="006A7D51" w:rsidP="00B340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9DA" w:rsidRPr="00B3402B">
        <w:rPr>
          <w:rFonts w:ascii="Times New Roman" w:hAnsi="Times New Roman" w:cs="Times New Roman"/>
          <w:sz w:val="24"/>
          <w:szCs w:val="24"/>
        </w:rPr>
        <w:t xml:space="preserve">erve as the </w:t>
      </w:r>
      <w:r>
        <w:rPr>
          <w:rFonts w:ascii="Times New Roman" w:hAnsi="Times New Roman" w:cs="Times New Roman"/>
          <w:sz w:val="24"/>
          <w:szCs w:val="24"/>
        </w:rPr>
        <w:t>AAC</w:t>
      </w:r>
      <w:r w:rsidR="007E59DA" w:rsidRPr="00B3402B">
        <w:rPr>
          <w:rFonts w:ascii="Times New Roman" w:hAnsi="Times New Roman" w:cs="Times New Roman"/>
          <w:sz w:val="24"/>
          <w:szCs w:val="24"/>
        </w:rPr>
        <w:t xml:space="preserve"> representative in all official affairs and transactions. </w:t>
      </w:r>
    </w:p>
    <w:p w:rsidR="006A7D51" w:rsidRDefault="006A7D51" w:rsidP="00B340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59DA" w:rsidRPr="00B3402B">
        <w:rPr>
          <w:rFonts w:ascii="Times New Roman" w:hAnsi="Times New Roman" w:cs="Times New Roman"/>
          <w:sz w:val="24"/>
          <w:szCs w:val="24"/>
        </w:rPr>
        <w:t xml:space="preserve">reside at all meetings. </w:t>
      </w:r>
    </w:p>
    <w:p w:rsidR="006C1557" w:rsidRPr="00B3402B" w:rsidRDefault="006A7D51" w:rsidP="00B340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="007E59DA"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="007E59DA"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5D7FA6" w:rsidRPr="00B3402B" w:rsidRDefault="006C1557" w:rsidP="006D31BF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After first Board Meeting</w:t>
      </w:r>
      <w:r w:rsidRPr="00B3402B">
        <w:rPr>
          <w:rFonts w:ascii="Times New Roman" w:hAnsi="Times New Roman" w:cs="Times New Roman"/>
          <w:b/>
          <w:sz w:val="24"/>
          <w:szCs w:val="24"/>
        </w:rPr>
        <w:t>:</w:t>
      </w:r>
      <w:r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A6" w:rsidRPr="00B3402B" w:rsidRDefault="005D7FA6" w:rsidP="00B340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Obtain the minutes with the recorded motion to add new president to bank account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5D7FA6" w:rsidRPr="00B3402B" w:rsidRDefault="008161F7" w:rsidP="00B340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Schedule </w:t>
      </w:r>
      <w:r w:rsidR="005D7FA6" w:rsidRPr="00B3402B">
        <w:rPr>
          <w:rFonts w:ascii="Times New Roman" w:hAnsi="Times New Roman" w:cs="Times New Roman"/>
          <w:sz w:val="24"/>
          <w:szCs w:val="24"/>
        </w:rPr>
        <w:t>trip</w:t>
      </w:r>
      <w:r w:rsidRPr="00B3402B">
        <w:rPr>
          <w:rFonts w:ascii="Times New Roman" w:hAnsi="Times New Roman" w:cs="Times New Roman"/>
          <w:sz w:val="24"/>
          <w:szCs w:val="24"/>
        </w:rPr>
        <w:t xml:space="preserve"> to the credit union </w:t>
      </w:r>
      <w:r w:rsidR="005D7FA6" w:rsidRPr="00B3402B">
        <w:rPr>
          <w:rFonts w:ascii="Times New Roman" w:hAnsi="Times New Roman" w:cs="Times New Roman"/>
          <w:sz w:val="24"/>
          <w:szCs w:val="24"/>
        </w:rPr>
        <w:t xml:space="preserve">with the Treasurer </w:t>
      </w:r>
      <w:r w:rsidR="006D31BF" w:rsidRPr="00B3402B">
        <w:rPr>
          <w:rFonts w:ascii="Times New Roman" w:hAnsi="Times New Roman" w:cs="Times New Roman"/>
          <w:sz w:val="24"/>
          <w:szCs w:val="24"/>
        </w:rPr>
        <w:t xml:space="preserve">to be added to the bank account </w:t>
      </w:r>
      <w:r w:rsidR="00FD6A5B" w:rsidRPr="00B3402B">
        <w:rPr>
          <w:rFonts w:ascii="Times New Roman" w:hAnsi="Times New Roman" w:cs="Times New Roman"/>
          <w:sz w:val="24"/>
          <w:szCs w:val="24"/>
        </w:rPr>
        <w:t>and arrange for a corporate credit card for both the President and Treasurer</w:t>
      </w:r>
      <w:r w:rsidR="0064072A" w:rsidRPr="00B3402B">
        <w:rPr>
          <w:rFonts w:ascii="Times New Roman" w:hAnsi="Times New Roman" w:cs="Times New Roman"/>
          <w:sz w:val="24"/>
          <w:szCs w:val="24"/>
        </w:rPr>
        <w:t xml:space="preserve"> (if necessary)</w:t>
      </w:r>
      <w:r w:rsidRPr="00B3402B">
        <w:rPr>
          <w:rFonts w:ascii="Times New Roman" w:hAnsi="Times New Roman" w:cs="Times New Roman"/>
          <w:sz w:val="24"/>
          <w:szCs w:val="24"/>
        </w:rPr>
        <w:t>. B</w:t>
      </w:r>
      <w:r w:rsidR="005D7FA6" w:rsidRPr="00B3402B">
        <w:rPr>
          <w:rFonts w:ascii="Times New Roman" w:hAnsi="Times New Roman" w:cs="Times New Roman"/>
          <w:sz w:val="24"/>
          <w:szCs w:val="24"/>
        </w:rPr>
        <w:t>e</w:t>
      </w:r>
      <w:r w:rsidRPr="00B3402B">
        <w:rPr>
          <w:rFonts w:ascii="Times New Roman" w:hAnsi="Times New Roman" w:cs="Times New Roman"/>
          <w:sz w:val="24"/>
          <w:szCs w:val="24"/>
        </w:rPr>
        <w:t xml:space="preserve"> </w:t>
      </w:r>
      <w:r w:rsidR="006D31BF" w:rsidRPr="00B3402B">
        <w:rPr>
          <w:rFonts w:ascii="Times New Roman" w:hAnsi="Times New Roman" w:cs="Times New Roman"/>
          <w:sz w:val="24"/>
          <w:szCs w:val="24"/>
        </w:rPr>
        <w:t xml:space="preserve">sure to bring </w:t>
      </w:r>
      <w:r w:rsidRPr="00B3402B">
        <w:rPr>
          <w:rFonts w:ascii="Times New Roman" w:hAnsi="Times New Roman" w:cs="Times New Roman"/>
          <w:sz w:val="24"/>
          <w:szCs w:val="24"/>
        </w:rPr>
        <w:t xml:space="preserve">the minutes that </w:t>
      </w:r>
      <w:r w:rsidR="006D31BF" w:rsidRPr="00B3402B">
        <w:rPr>
          <w:rFonts w:ascii="Times New Roman" w:hAnsi="Times New Roman" w:cs="Times New Roman"/>
          <w:sz w:val="24"/>
          <w:szCs w:val="24"/>
        </w:rPr>
        <w:t>show</w:t>
      </w:r>
      <w:r w:rsidRPr="00B3402B">
        <w:rPr>
          <w:rFonts w:ascii="Times New Roman" w:hAnsi="Times New Roman" w:cs="Times New Roman"/>
          <w:sz w:val="24"/>
          <w:szCs w:val="24"/>
        </w:rPr>
        <w:t xml:space="preserve"> the vote of the board.</w:t>
      </w:r>
      <w:r w:rsidR="0004342B"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57" w:rsidRPr="00B3402B" w:rsidRDefault="00DF4FC6" w:rsidP="00B3402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Transfer</w:t>
      </w:r>
      <w:r w:rsidR="0004342B" w:rsidRPr="00B3402B">
        <w:rPr>
          <w:rFonts w:ascii="Times New Roman" w:hAnsi="Times New Roman" w:cs="Times New Roman"/>
          <w:sz w:val="24"/>
          <w:szCs w:val="24"/>
        </w:rPr>
        <w:t xml:space="preserve"> </w:t>
      </w:r>
      <w:r w:rsidR="00B3402B" w:rsidRPr="00B3402B">
        <w:rPr>
          <w:rFonts w:ascii="Times New Roman" w:hAnsi="Times New Roman" w:cs="Times New Roman"/>
          <w:sz w:val="24"/>
          <w:szCs w:val="24"/>
        </w:rPr>
        <w:t>ownership</w:t>
      </w:r>
      <w:r w:rsidR="0004342B" w:rsidRPr="00B3402B">
        <w:rPr>
          <w:rFonts w:ascii="Times New Roman" w:hAnsi="Times New Roman" w:cs="Times New Roman"/>
          <w:sz w:val="24"/>
          <w:szCs w:val="24"/>
        </w:rPr>
        <w:t xml:space="preserve"> for </w:t>
      </w:r>
      <w:r w:rsidR="006D31BF" w:rsidRPr="00B3402B">
        <w:rPr>
          <w:rFonts w:ascii="Times New Roman" w:hAnsi="Times New Roman" w:cs="Times New Roman"/>
          <w:sz w:val="24"/>
          <w:szCs w:val="24"/>
        </w:rPr>
        <w:t xml:space="preserve">the </w:t>
      </w:r>
      <w:r w:rsidR="0004342B" w:rsidRPr="00B3402B">
        <w:rPr>
          <w:rFonts w:ascii="Times New Roman" w:hAnsi="Times New Roman" w:cs="Times New Roman"/>
          <w:sz w:val="24"/>
          <w:szCs w:val="24"/>
        </w:rPr>
        <w:t>Post Of</w:t>
      </w:r>
      <w:r w:rsidR="005D7FA6" w:rsidRPr="00B3402B">
        <w:rPr>
          <w:rFonts w:ascii="Times New Roman" w:hAnsi="Times New Roman" w:cs="Times New Roman"/>
          <w:sz w:val="24"/>
          <w:szCs w:val="24"/>
        </w:rPr>
        <w:t xml:space="preserve">fice box </w:t>
      </w:r>
      <w:r w:rsidR="00B3402B" w:rsidRPr="00B3402B">
        <w:rPr>
          <w:rFonts w:ascii="Times New Roman" w:hAnsi="Times New Roman" w:cs="Times New Roman"/>
          <w:sz w:val="24"/>
          <w:szCs w:val="24"/>
        </w:rPr>
        <w:t xml:space="preserve">and get </w:t>
      </w:r>
      <w:proofErr w:type="gramStart"/>
      <w:r w:rsidR="00B3402B" w:rsidRPr="00B3402B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="00B3402B" w:rsidRPr="00B3402B">
        <w:rPr>
          <w:rFonts w:ascii="Times New Roman" w:hAnsi="Times New Roman" w:cs="Times New Roman"/>
          <w:sz w:val="24"/>
          <w:szCs w:val="24"/>
        </w:rPr>
        <w:t xml:space="preserve"> </w:t>
      </w:r>
      <w:r w:rsidR="005D7FA6" w:rsidRPr="00B3402B">
        <w:rPr>
          <w:rFonts w:ascii="Times New Roman" w:hAnsi="Times New Roman" w:cs="Times New Roman"/>
          <w:sz w:val="24"/>
          <w:szCs w:val="24"/>
        </w:rPr>
        <w:t>in order to check mail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B3402B" w:rsidRPr="00B3402B" w:rsidRDefault="00B3402B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F6" w:rsidRDefault="00FF7BAE" w:rsidP="00D73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March:</w:t>
      </w:r>
      <w:r w:rsidRPr="00B34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5882" w:rsidRDefault="00BA1BC5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President</w:t>
      </w:r>
      <w:r w:rsidR="00FF7BAE" w:rsidRPr="00B3402B">
        <w:rPr>
          <w:rFonts w:ascii="Times New Roman" w:hAnsi="Times New Roman" w:cs="Times New Roman"/>
          <w:sz w:val="24"/>
          <w:szCs w:val="24"/>
        </w:rPr>
        <w:t xml:space="preserve"> submits the report </w:t>
      </w:r>
      <w:r w:rsidR="0004342B" w:rsidRPr="00B3402B">
        <w:rPr>
          <w:rFonts w:ascii="Times New Roman" w:hAnsi="Times New Roman" w:cs="Times New Roman"/>
          <w:sz w:val="24"/>
          <w:szCs w:val="24"/>
        </w:rPr>
        <w:t xml:space="preserve">to </w:t>
      </w:r>
      <w:r w:rsidR="00FF7BAE" w:rsidRPr="00B3402B">
        <w:rPr>
          <w:rFonts w:ascii="Times New Roman" w:hAnsi="Times New Roman" w:cs="Times New Roman"/>
          <w:sz w:val="24"/>
          <w:szCs w:val="24"/>
        </w:rPr>
        <w:t>the AZ Corporate Commission</w:t>
      </w:r>
      <w:r w:rsidR="00573CF6" w:rsidRPr="00B3402B">
        <w:rPr>
          <w:rFonts w:ascii="Times New Roman" w:hAnsi="Times New Roman" w:cs="Times New Roman"/>
          <w:sz w:val="24"/>
          <w:szCs w:val="24"/>
        </w:rPr>
        <w:t xml:space="preserve"> (Due 4/9)</w:t>
      </w:r>
      <w:r w:rsidR="00FF7BAE" w:rsidRPr="00B34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B28" w:rsidRPr="00B3402B" w:rsidRDefault="000408D1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</w:t>
      </w:r>
      <w:r w:rsidR="00F66B28">
        <w:rPr>
          <w:rFonts w:ascii="Times New Roman" w:hAnsi="Times New Roman" w:cs="Times New Roman"/>
          <w:sz w:val="24"/>
          <w:szCs w:val="24"/>
        </w:rPr>
        <w:t xml:space="preserve">representation for </w:t>
      </w:r>
      <w:r w:rsidR="00F66B28" w:rsidRPr="00F66B28">
        <w:rPr>
          <w:rFonts w:ascii="Times New Roman" w:hAnsi="Times New Roman" w:cs="Times New Roman"/>
          <w:sz w:val="24"/>
          <w:szCs w:val="24"/>
        </w:rPr>
        <w:t xml:space="preserve">AAC board, preferably </w:t>
      </w:r>
      <w:r w:rsidR="000E1D8E">
        <w:rPr>
          <w:rFonts w:ascii="Times New Roman" w:hAnsi="Times New Roman" w:cs="Times New Roman"/>
          <w:sz w:val="24"/>
          <w:szCs w:val="24"/>
        </w:rPr>
        <w:t>yourself</w:t>
      </w:r>
      <w:r w:rsidR="00F66B28">
        <w:rPr>
          <w:rFonts w:ascii="Times New Roman" w:hAnsi="Times New Roman" w:cs="Times New Roman"/>
          <w:sz w:val="24"/>
          <w:szCs w:val="24"/>
        </w:rPr>
        <w:t>,</w:t>
      </w:r>
      <w:r w:rsidR="00F66B28" w:rsidRPr="00F66B28">
        <w:rPr>
          <w:rFonts w:ascii="Times New Roman" w:hAnsi="Times New Roman" w:cs="Times New Roman"/>
          <w:sz w:val="24"/>
          <w:szCs w:val="24"/>
        </w:rPr>
        <w:t xml:space="preserve"> </w:t>
      </w:r>
      <w:r w:rsidR="00F66B28">
        <w:rPr>
          <w:rFonts w:ascii="Times New Roman" w:hAnsi="Times New Roman" w:cs="Times New Roman"/>
          <w:sz w:val="24"/>
          <w:szCs w:val="24"/>
        </w:rPr>
        <w:t xml:space="preserve">at </w:t>
      </w:r>
      <w:r w:rsidR="00F66B28" w:rsidRPr="00F66B28">
        <w:rPr>
          <w:rFonts w:ascii="Times New Roman" w:hAnsi="Times New Roman" w:cs="Times New Roman"/>
          <w:sz w:val="24"/>
          <w:szCs w:val="24"/>
        </w:rPr>
        <w:t>the Council of Council meetings at the SAAs. Th</w:t>
      </w:r>
      <w:r w:rsidR="00F66B28">
        <w:rPr>
          <w:rFonts w:ascii="Times New Roman" w:hAnsi="Times New Roman" w:cs="Times New Roman"/>
          <w:sz w:val="24"/>
          <w:szCs w:val="24"/>
        </w:rPr>
        <w:t>is</w:t>
      </w:r>
      <w:r w:rsidR="00F66B28" w:rsidRPr="00F66B28">
        <w:rPr>
          <w:rFonts w:ascii="Times New Roman" w:hAnsi="Times New Roman" w:cs="Times New Roman"/>
          <w:sz w:val="24"/>
          <w:szCs w:val="24"/>
        </w:rPr>
        <w:t xml:space="preserve"> meeting is always held from 8 am to 10 am on Thursday</w:t>
      </w:r>
      <w:r w:rsidR="00F66B28">
        <w:rPr>
          <w:rFonts w:ascii="Times New Roman" w:hAnsi="Times New Roman" w:cs="Times New Roman"/>
          <w:sz w:val="24"/>
          <w:szCs w:val="24"/>
        </w:rPr>
        <w:t xml:space="preserve"> of the annual meeting</w:t>
      </w:r>
      <w:r w:rsidR="00F66B28" w:rsidRPr="00F66B28">
        <w:rPr>
          <w:rFonts w:ascii="Times New Roman" w:hAnsi="Times New Roman" w:cs="Times New Roman"/>
          <w:sz w:val="24"/>
          <w:szCs w:val="24"/>
        </w:rPr>
        <w:t>.</w:t>
      </w:r>
    </w:p>
    <w:p w:rsidR="00B3402B" w:rsidRPr="00B3402B" w:rsidRDefault="00B3402B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F6" w:rsidRPr="00B3402B" w:rsidRDefault="00573CF6" w:rsidP="00D73EAD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FA1195" w:rsidRPr="00B34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A1195"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95" w:rsidRPr="00B3402B" w:rsidRDefault="00BA1BC5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Check </w:t>
      </w:r>
      <w:r w:rsidR="000408D1">
        <w:rPr>
          <w:rFonts w:ascii="Times New Roman" w:hAnsi="Times New Roman" w:cs="Times New Roman"/>
          <w:sz w:val="24"/>
          <w:szCs w:val="24"/>
        </w:rPr>
        <w:t xml:space="preserve">with Treasurer on the </w:t>
      </w:r>
      <w:r w:rsidR="00FA1195" w:rsidRPr="00B3402B">
        <w:rPr>
          <w:rFonts w:ascii="Times New Roman" w:hAnsi="Times New Roman" w:cs="Times New Roman"/>
          <w:sz w:val="24"/>
          <w:szCs w:val="24"/>
        </w:rPr>
        <w:t>AA</w:t>
      </w:r>
      <w:r w:rsidR="00573CF6" w:rsidRPr="00B3402B">
        <w:rPr>
          <w:rFonts w:ascii="Times New Roman" w:hAnsi="Times New Roman" w:cs="Times New Roman"/>
          <w:sz w:val="24"/>
          <w:szCs w:val="24"/>
        </w:rPr>
        <w:t xml:space="preserve">C tax filing </w:t>
      </w:r>
      <w:r w:rsidR="000408D1">
        <w:rPr>
          <w:rFonts w:ascii="Times New Roman" w:hAnsi="Times New Roman" w:cs="Times New Roman"/>
          <w:sz w:val="24"/>
          <w:szCs w:val="24"/>
        </w:rPr>
        <w:t xml:space="preserve">status </w:t>
      </w:r>
      <w:r w:rsidR="00B3402B" w:rsidRPr="00B3402B">
        <w:rPr>
          <w:rFonts w:ascii="Times New Roman" w:hAnsi="Times New Roman" w:cs="Times New Roman"/>
          <w:sz w:val="24"/>
          <w:szCs w:val="24"/>
        </w:rPr>
        <w:t>(next month)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B3402B" w:rsidRPr="00B3402B" w:rsidRDefault="00B3402B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F6" w:rsidRPr="00B3402B" w:rsidRDefault="00D73EAD" w:rsidP="00D73EAD">
      <w:p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B340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58D9" w:rsidRPr="00B3402B" w:rsidRDefault="006C1557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Participate</w:t>
      </w:r>
      <w:r w:rsidR="00573CF6" w:rsidRPr="00B3402B">
        <w:rPr>
          <w:rFonts w:ascii="Times New Roman" w:hAnsi="Times New Roman" w:cs="Times New Roman"/>
          <w:sz w:val="24"/>
          <w:szCs w:val="24"/>
        </w:rPr>
        <w:t xml:space="preserve"> i</w:t>
      </w:r>
      <w:r w:rsidR="00D73EAD" w:rsidRPr="00B3402B">
        <w:rPr>
          <w:rFonts w:ascii="Times New Roman" w:hAnsi="Times New Roman" w:cs="Times New Roman"/>
          <w:sz w:val="24"/>
          <w:szCs w:val="24"/>
        </w:rPr>
        <w:t>n review panel for the Governor’s Heritage awards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D73EAD" w:rsidRPr="00B3402B" w:rsidRDefault="00AC58D9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Establish theme for AAC </w:t>
      </w:r>
      <w:r w:rsidR="00302DF5">
        <w:rPr>
          <w:rFonts w:ascii="Times New Roman" w:hAnsi="Times New Roman" w:cs="Times New Roman"/>
          <w:sz w:val="24"/>
          <w:szCs w:val="24"/>
        </w:rPr>
        <w:t xml:space="preserve">Fall </w:t>
      </w:r>
      <w:r w:rsidRPr="00B3402B">
        <w:rPr>
          <w:rFonts w:ascii="Times New Roman" w:hAnsi="Times New Roman" w:cs="Times New Roman"/>
          <w:sz w:val="24"/>
          <w:szCs w:val="24"/>
        </w:rPr>
        <w:t>conference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AC58D9" w:rsidRPr="00B3402B" w:rsidRDefault="00AC58D9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Identify and reserve </w:t>
      </w:r>
      <w:r w:rsidR="00B8543A" w:rsidRPr="00B3402B">
        <w:rPr>
          <w:rFonts w:ascii="Times New Roman" w:hAnsi="Times New Roman" w:cs="Times New Roman"/>
          <w:sz w:val="24"/>
          <w:szCs w:val="24"/>
        </w:rPr>
        <w:t xml:space="preserve">AAC </w:t>
      </w:r>
      <w:r w:rsidR="00B8543A">
        <w:rPr>
          <w:rFonts w:ascii="Times New Roman" w:hAnsi="Times New Roman" w:cs="Times New Roman"/>
          <w:sz w:val="24"/>
          <w:szCs w:val="24"/>
        </w:rPr>
        <w:t xml:space="preserve">Fall </w:t>
      </w:r>
      <w:r w:rsidRPr="00B3402B">
        <w:rPr>
          <w:rFonts w:ascii="Times New Roman" w:hAnsi="Times New Roman" w:cs="Times New Roman"/>
          <w:sz w:val="24"/>
          <w:szCs w:val="24"/>
        </w:rPr>
        <w:t>conference venue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AC58D9" w:rsidRPr="00B3402B" w:rsidRDefault="00AC58D9" w:rsidP="00B340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Send notice requesting </w:t>
      </w:r>
      <w:r w:rsidR="00B8543A" w:rsidRPr="00B3402B">
        <w:rPr>
          <w:rFonts w:ascii="Times New Roman" w:hAnsi="Times New Roman" w:cs="Times New Roman"/>
          <w:sz w:val="24"/>
          <w:szCs w:val="24"/>
        </w:rPr>
        <w:t xml:space="preserve">AAC </w:t>
      </w:r>
      <w:r w:rsidR="00B8543A">
        <w:rPr>
          <w:rFonts w:ascii="Times New Roman" w:hAnsi="Times New Roman" w:cs="Times New Roman"/>
          <w:sz w:val="24"/>
          <w:szCs w:val="24"/>
        </w:rPr>
        <w:t xml:space="preserve">Fall </w:t>
      </w:r>
      <w:r w:rsidRPr="00B3402B">
        <w:rPr>
          <w:rFonts w:ascii="Times New Roman" w:hAnsi="Times New Roman" w:cs="Times New Roman"/>
          <w:sz w:val="24"/>
          <w:szCs w:val="24"/>
        </w:rPr>
        <w:t>conference sponsorship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0E1D8E" w:rsidRPr="00B3402B" w:rsidRDefault="000E1D8E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CF6" w:rsidRPr="00B3402B" w:rsidRDefault="00285ABE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June: </w:t>
      </w:r>
    </w:p>
    <w:p w:rsidR="008161F7" w:rsidRPr="00B3402B" w:rsidRDefault="00285ABE" w:rsidP="00B340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Particip</w:t>
      </w:r>
      <w:r w:rsidR="00573CF6" w:rsidRPr="00B3402B">
        <w:rPr>
          <w:rFonts w:ascii="Times New Roman" w:hAnsi="Times New Roman" w:cs="Times New Roman"/>
          <w:sz w:val="24"/>
          <w:szCs w:val="24"/>
        </w:rPr>
        <w:t>ate i</w:t>
      </w:r>
      <w:r w:rsidR="002B7054" w:rsidRPr="00B3402B">
        <w:rPr>
          <w:rFonts w:ascii="Times New Roman" w:hAnsi="Times New Roman" w:cs="Times New Roman"/>
          <w:sz w:val="24"/>
          <w:szCs w:val="24"/>
        </w:rPr>
        <w:t>n discussion panel at the AZ Historic P</w:t>
      </w:r>
      <w:r w:rsidRPr="00B3402B">
        <w:rPr>
          <w:rFonts w:ascii="Times New Roman" w:hAnsi="Times New Roman" w:cs="Times New Roman"/>
          <w:sz w:val="24"/>
          <w:szCs w:val="24"/>
        </w:rPr>
        <w:t>reservation conference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AC58D9" w:rsidRPr="00B3402B" w:rsidRDefault="00AC58D9" w:rsidP="00B3402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Issue call for papers for the AAC </w:t>
      </w:r>
      <w:r w:rsidR="00302DF5">
        <w:rPr>
          <w:rFonts w:ascii="Times New Roman" w:hAnsi="Times New Roman" w:cs="Times New Roman"/>
          <w:sz w:val="24"/>
          <w:szCs w:val="24"/>
        </w:rPr>
        <w:t xml:space="preserve">Fall </w:t>
      </w:r>
      <w:r w:rsidRPr="00B3402B">
        <w:rPr>
          <w:rFonts w:ascii="Times New Roman" w:hAnsi="Times New Roman" w:cs="Times New Roman"/>
          <w:sz w:val="24"/>
          <w:szCs w:val="24"/>
        </w:rPr>
        <w:t>conference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6A7D51" w:rsidRPr="00B3402B" w:rsidRDefault="006A7D51" w:rsidP="00BA1B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BC5" w:rsidRPr="00B3402B" w:rsidRDefault="00BA1BC5" w:rsidP="00BA1B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July: </w:t>
      </w:r>
    </w:p>
    <w:p w:rsidR="00BA1BC5" w:rsidRPr="00B3402B" w:rsidRDefault="00BA1BC5" w:rsidP="000E1D8E">
      <w:pPr>
        <w:pStyle w:val="ListParagraph"/>
        <w:numPr>
          <w:ilvl w:val="0"/>
          <w:numId w:val="19"/>
        </w:numPr>
        <w:tabs>
          <w:tab w:val="left" w:pos="990"/>
          <w:tab w:val="left" w:pos="117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Appoint chairperson who will convene an Elections/Nominations Committee and plan to solicit position statements from potential candidates.</w:t>
      </w:r>
    </w:p>
    <w:p w:rsidR="00AC58D9" w:rsidRPr="00B3402B" w:rsidRDefault="00AC58D9" w:rsidP="007E59DA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August</w:t>
      </w:r>
      <w:r w:rsidR="00285ABE" w:rsidRPr="00B34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85ABE"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BE" w:rsidRPr="00B3402B" w:rsidRDefault="00285ABE" w:rsidP="00B340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Select</w:t>
      </w:r>
      <w:r w:rsidR="00865882" w:rsidRPr="00B3402B">
        <w:rPr>
          <w:rFonts w:ascii="Times New Roman" w:hAnsi="Times New Roman" w:cs="Times New Roman"/>
          <w:sz w:val="24"/>
          <w:szCs w:val="24"/>
        </w:rPr>
        <w:t xml:space="preserve"> chairpers</w:t>
      </w:r>
      <w:r w:rsidR="00AC58D9" w:rsidRPr="00B3402B">
        <w:rPr>
          <w:rFonts w:ascii="Times New Roman" w:hAnsi="Times New Roman" w:cs="Times New Roman"/>
          <w:sz w:val="24"/>
          <w:szCs w:val="24"/>
        </w:rPr>
        <w:t xml:space="preserve">on for the Elections </w:t>
      </w:r>
      <w:r w:rsidR="000E1D8E" w:rsidRPr="00B3402B">
        <w:rPr>
          <w:rFonts w:ascii="Times New Roman" w:hAnsi="Times New Roman" w:cs="Times New Roman"/>
          <w:sz w:val="24"/>
          <w:szCs w:val="24"/>
        </w:rPr>
        <w:t xml:space="preserve">Nominations </w:t>
      </w:r>
      <w:r w:rsidR="00AC58D9" w:rsidRPr="00B3402B">
        <w:rPr>
          <w:rFonts w:ascii="Times New Roman" w:hAnsi="Times New Roman" w:cs="Times New Roman"/>
          <w:sz w:val="24"/>
          <w:szCs w:val="24"/>
        </w:rPr>
        <w:t>Committee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  <w:r w:rsidR="007E59DA"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C5" w:rsidRPr="00011025" w:rsidRDefault="00BA1BC5" w:rsidP="00B340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1025">
        <w:rPr>
          <w:rFonts w:ascii="Times New Roman" w:hAnsi="Times New Roman" w:cs="Times New Roman"/>
          <w:sz w:val="24"/>
          <w:szCs w:val="24"/>
        </w:rPr>
        <w:t xml:space="preserve">Position statements </w:t>
      </w:r>
      <w:r w:rsidR="000E1D8E">
        <w:rPr>
          <w:rFonts w:ascii="Times New Roman" w:hAnsi="Times New Roman" w:cs="Times New Roman"/>
          <w:sz w:val="24"/>
          <w:szCs w:val="24"/>
        </w:rPr>
        <w:t xml:space="preserve">are </w:t>
      </w:r>
      <w:r w:rsidRPr="00011025">
        <w:rPr>
          <w:rFonts w:ascii="Times New Roman" w:hAnsi="Times New Roman" w:cs="Times New Roman"/>
          <w:sz w:val="24"/>
          <w:szCs w:val="24"/>
        </w:rPr>
        <w:t xml:space="preserve">due to </w:t>
      </w:r>
      <w:r w:rsidR="000E1D8E">
        <w:rPr>
          <w:rFonts w:ascii="Times New Roman" w:hAnsi="Times New Roman" w:cs="Times New Roman"/>
          <w:sz w:val="24"/>
          <w:szCs w:val="24"/>
        </w:rPr>
        <w:t xml:space="preserve">the Information Officer at least </w:t>
      </w:r>
      <w:r w:rsidRPr="00011025">
        <w:rPr>
          <w:rFonts w:ascii="Times New Roman" w:hAnsi="Times New Roman" w:cs="Times New Roman"/>
          <w:sz w:val="24"/>
          <w:szCs w:val="24"/>
        </w:rPr>
        <w:t>60 days before Fall Conference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BA1BC5" w:rsidRPr="00011025" w:rsidRDefault="00B3402B" w:rsidP="00B3402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11025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BA1BC5" w:rsidRPr="00011025">
        <w:rPr>
          <w:rFonts w:ascii="Times New Roman" w:hAnsi="Times New Roman" w:cs="Times New Roman"/>
          <w:sz w:val="24"/>
          <w:szCs w:val="24"/>
        </w:rPr>
        <w:t>Abstracts are due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B3402B" w:rsidRPr="00B3402B" w:rsidRDefault="00B3402B" w:rsidP="007126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6CD" w:rsidRPr="00B3402B" w:rsidRDefault="007126CD" w:rsidP="007126CD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September:</w:t>
      </w:r>
      <w:r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D8E" w:rsidRPr="00B3402B" w:rsidRDefault="000E1D8E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Insure </w:t>
      </w:r>
      <w:r w:rsidRPr="00B3402B">
        <w:rPr>
          <w:rFonts w:ascii="Times New Roman" w:hAnsi="Times New Roman" w:cs="Times New Roman"/>
          <w:sz w:val="24"/>
          <w:szCs w:val="24"/>
        </w:rPr>
        <w:t xml:space="preserve">Elections Nominations Committee </w:t>
      </w:r>
      <w:r w:rsidR="00AC58D9" w:rsidRPr="00B3402B">
        <w:rPr>
          <w:rFonts w:ascii="Times New Roman" w:hAnsi="Times New Roman" w:cs="Times New Roman"/>
          <w:sz w:val="24"/>
          <w:szCs w:val="24"/>
        </w:rPr>
        <w:t>Chairperson submit nominees and position statements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AC58D9" w:rsidRDefault="00AC58D9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Per bylaws, voting shall begin at least 30 days prior to Fall Conference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BA1BC5" w:rsidRPr="00B3402B" w:rsidRDefault="00BA1BC5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Close voting on open board positions (must be completed at least two weeks prior to the conference)</w:t>
      </w:r>
      <w:r w:rsidR="006A7D51">
        <w:rPr>
          <w:rFonts w:ascii="Times New Roman" w:hAnsi="Times New Roman" w:cs="Times New Roman"/>
          <w:sz w:val="24"/>
          <w:szCs w:val="24"/>
        </w:rPr>
        <w:t>.</w:t>
      </w:r>
    </w:p>
    <w:p w:rsidR="000E1D8E" w:rsidRDefault="00BA1BC5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Ballots </w:t>
      </w:r>
      <w:r w:rsidR="000E1D8E">
        <w:rPr>
          <w:rFonts w:ascii="Times New Roman" w:hAnsi="Times New Roman" w:cs="Times New Roman"/>
          <w:sz w:val="24"/>
          <w:szCs w:val="24"/>
        </w:rPr>
        <w:t>should be</w:t>
      </w:r>
      <w:r w:rsidRPr="00B3402B">
        <w:rPr>
          <w:rFonts w:ascii="Times New Roman" w:hAnsi="Times New Roman" w:cs="Times New Roman"/>
          <w:sz w:val="24"/>
          <w:szCs w:val="24"/>
        </w:rPr>
        <w:t xml:space="preserve"> returned to the Nominations Committee Chairperson at least two weeks prior to the Fall Meeting. </w:t>
      </w:r>
    </w:p>
    <w:p w:rsidR="000E1D8E" w:rsidRDefault="00BA1BC5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0E1D8E">
        <w:rPr>
          <w:rFonts w:ascii="Times New Roman" w:hAnsi="Times New Roman" w:cs="Times New Roman"/>
          <w:sz w:val="24"/>
          <w:szCs w:val="24"/>
        </w:rPr>
        <w:t>are</w:t>
      </w:r>
      <w:r w:rsidRPr="00B3402B">
        <w:rPr>
          <w:rFonts w:ascii="Times New Roman" w:hAnsi="Times New Roman" w:cs="Times New Roman"/>
          <w:sz w:val="24"/>
          <w:szCs w:val="24"/>
        </w:rPr>
        <w:t xml:space="preserve"> elected by a simple majority vote. </w:t>
      </w:r>
    </w:p>
    <w:p w:rsidR="00BA1BC5" w:rsidRPr="00B3402B" w:rsidRDefault="00BA1BC5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In the case of a tie vote, a runoff election will be held at the Fall Meeting. </w:t>
      </w:r>
    </w:p>
    <w:p w:rsidR="00BA1BC5" w:rsidRPr="00B3402B" w:rsidRDefault="00BA1BC5" w:rsidP="000E1D8E">
      <w:pPr>
        <w:pStyle w:val="ListParagraph"/>
        <w:numPr>
          <w:ilvl w:val="0"/>
          <w:numId w:val="25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Send email to all AAC members reminding them to attend the conference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B3402B" w:rsidRPr="00B3402B" w:rsidRDefault="00B3402B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8D9" w:rsidRPr="00B3402B" w:rsidRDefault="00AC58D9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 w:rsidR="006D31BF" w:rsidRPr="00B3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966AA2" w:rsidRPr="00B3402B" w:rsidRDefault="006C1557" w:rsidP="00B340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Host AAC Conference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6C1557" w:rsidRDefault="00966AA2" w:rsidP="00B340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Election results will be announced by the Nominations Committee Chairperson at the Fall Conference</w:t>
      </w:r>
      <w:r w:rsidR="000E1D8E">
        <w:rPr>
          <w:rFonts w:ascii="Times New Roman" w:hAnsi="Times New Roman" w:cs="Times New Roman"/>
          <w:sz w:val="24"/>
          <w:szCs w:val="24"/>
        </w:rPr>
        <w:t>.</w:t>
      </w:r>
    </w:p>
    <w:p w:rsidR="000E1D8E" w:rsidRPr="00B3402B" w:rsidRDefault="000E1D8E" w:rsidP="000E1D8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A1BC5" w:rsidRPr="00B3402B" w:rsidRDefault="00BA1BC5" w:rsidP="00D73E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November:</w:t>
      </w:r>
    </w:p>
    <w:p w:rsidR="00DF4FC6" w:rsidRPr="00B3402B" w:rsidRDefault="00DF4FC6" w:rsidP="00B34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Arrange for orientation of newly elected board members at final board meeting, and work to insure a smooth transition for the new president.  </w:t>
      </w:r>
    </w:p>
    <w:p w:rsidR="00966AA2" w:rsidRPr="00B3402B" w:rsidRDefault="00FA1195" w:rsidP="00D73EAD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  <w:u w:val="single"/>
        </w:rPr>
        <w:t>December:</w:t>
      </w:r>
      <w:r w:rsidR="00966AA2" w:rsidRPr="00B34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51" w:rsidRDefault="00DF4FC6" w:rsidP="00B34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Ensure all communications, meeting agendas, and any other pertinent communications of President (or Board) are added to </w:t>
      </w:r>
      <w:r w:rsidR="000E1D8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3402B">
        <w:rPr>
          <w:rFonts w:ascii="Times New Roman" w:hAnsi="Times New Roman" w:cs="Times New Roman"/>
          <w:sz w:val="24"/>
          <w:szCs w:val="24"/>
        </w:rPr>
        <w:t>Dro</w:t>
      </w:r>
      <w:r w:rsidR="000E1D8E">
        <w:rPr>
          <w:rFonts w:ascii="Times New Roman" w:hAnsi="Times New Roman" w:cs="Times New Roman"/>
          <w:sz w:val="24"/>
          <w:szCs w:val="24"/>
        </w:rPr>
        <w:t>pb</w:t>
      </w:r>
      <w:r w:rsidRPr="00B3402B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="000E1D8E">
        <w:rPr>
          <w:rFonts w:ascii="Times New Roman" w:hAnsi="Times New Roman" w:cs="Times New Roman"/>
          <w:sz w:val="24"/>
          <w:szCs w:val="24"/>
        </w:rPr>
        <w:t xml:space="preserve"> legacy records</w:t>
      </w:r>
      <w:r w:rsidR="00B3402B" w:rsidRPr="00B34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02B" w:rsidRPr="00B3402B" w:rsidRDefault="00B3402B" w:rsidP="00B3402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br w:type="page"/>
      </w:r>
    </w:p>
    <w:p w:rsidR="00EC6BEF" w:rsidRPr="00B3402B" w:rsidRDefault="006A7D51" w:rsidP="00EC6B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AAC President Elect Duties</w:t>
      </w:r>
      <w:r w:rsidR="000E1D8E">
        <w:rPr>
          <w:rFonts w:ascii="Times New Roman" w:hAnsi="Times New Roman" w:cs="Times New Roman"/>
          <w:b/>
          <w:sz w:val="24"/>
          <w:szCs w:val="24"/>
        </w:rPr>
        <w:t xml:space="preserve"> (see also before January 1</w:t>
      </w:r>
      <w:r w:rsidR="000E1D8E" w:rsidRPr="000E1D8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E1D8E">
        <w:rPr>
          <w:rFonts w:ascii="Times New Roman" w:hAnsi="Times New Roman" w:cs="Times New Roman"/>
          <w:b/>
          <w:sz w:val="24"/>
          <w:szCs w:val="24"/>
        </w:rPr>
        <w:t xml:space="preserve"> duties under the President)</w:t>
      </w:r>
    </w:p>
    <w:p w:rsidR="00EC6BEF" w:rsidRPr="00B3402B" w:rsidRDefault="00EC6BEF" w:rsidP="00EC6BEF">
      <w:pPr>
        <w:rPr>
          <w:rFonts w:ascii="Times New Roman" w:hAnsi="Times New Roman" w:cs="Times New Roman"/>
          <w:sz w:val="24"/>
          <w:szCs w:val="24"/>
        </w:rPr>
      </w:pPr>
    </w:p>
    <w:p w:rsidR="006A7D51" w:rsidRDefault="006A7D51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Elect serves as a member of the Board and has the same duties and responsibilities of the other members. </w:t>
      </w:r>
    </w:p>
    <w:p w:rsidR="00B8543A" w:rsidRDefault="00B8543A" w:rsidP="00B8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Understand the AAC by-laws.</w:t>
      </w:r>
    </w:p>
    <w:p w:rsidR="00B8543A" w:rsidRPr="00B3402B" w:rsidRDefault="00B8543A" w:rsidP="00B8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F66B28" w:rsidRPr="00B8543A" w:rsidRDefault="000E1D8E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8543A">
        <w:rPr>
          <w:rFonts w:ascii="Times New Roman" w:hAnsi="Times New Roman" w:cs="Times New Roman"/>
          <w:sz w:val="24"/>
          <w:szCs w:val="24"/>
        </w:rPr>
        <w:t>At the outset of their term t</w:t>
      </w:r>
      <w:r w:rsidR="00F66B28" w:rsidRPr="00B8543A">
        <w:rPr>
          <w:rFonts w:ascii="Times New Roman" w:hAnsi="Times New Roman" w:cs="Times New Roman"/>
          <w:sz w:val="24"/>
          <w:szCs w:val="24"/>
        </w:rPr>
        <w:t>he President Elect should review all duties of the President</w:t>
      </w:r>
      <w:r w:rsidRPr="00B8543A">
        <w:rPr>
          <w:rFonts w:ascii="Times New Roman" w:hAnsi="Times New Roman" w:cs="Times New Roman"/>
          <w:sz w:val="24"/>
          <w:szCs w:val="24"/>
        </w:rPr>
        <w:t>, and be prepared to complete them.</w:t>
      </w:r>
      <w:r w:rsidR="00F66B28" w:rsidRPr="00B85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EF" w:rsidRPr="00B3402B" w:rsidRDefault="006A7D51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C6BEF" w:rsidRPr="00B3402B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6BEF" w:rsidRPr="00B3402B">
        <w:rPr>
          <w:rFonts w:ascii="Times New Roman" w:hAnsi="Times New Roman" w:cs="Times New Roman"/>
          <w:sz w:val="24"/>
          <w:szCs w:val="24"/>
        </w:rPr>
        <w:t xml:space="preserve"> on resolutions of the AAC. </w:t>
      </w:r>
    </w:p>
    <w:p w:rsidR="00EC6BEF" w:rsidRPr="00B3402B" w:rsidRDefault="00EC6BEF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402B">
        <w:rPr>
          <w:rFonts w:ascii="Times New Roman" w:hAnsi="Times New Roman" w:cs="Times New Roman"/>
          <w:sz w:val="24"/>
          <w:szCs w:val="24"/>
        </w:rPr>
        <w:t>ntroduce or second motions of the board.</w:t>
      </w:r>
    </w:p>
    <w:p w:rsidR="00EC6BEF" w:rsidRPr="00B3402B" w:rsidRDefault="00EC6BEF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402B">
        <w:rPr>
          <w:rFonts w:ascii="Times New Roman" w:hAnsi="Times New Roman" w:cs="Times New Roman"/>
          <w:sz w:val="24"/>
          <w:szCs w:val="24"/>
        </w:rPr>
        <w:t xml:space="preserve">esponsible </w:t>
      </w:r>
      <w:r w:rsidR="00B8543A">
        <w:rPr>
          <w:rFonts w:ascii="Times New Roman" w:hAnsi="Times New Roman" w:cs="Times New Roman"/>
          <w:sz w:val="24"/>
          <w:szCs w:val="24"/>
        </w:rPr>
        <w:t>with other Board members</w:t>
      </w:r>
      <w:r w:rsidR="00B8543A" w:rsidRPr="00B3402B">
        <w:rPr>
          <w:rFonts w:ascii="Times New Roman" w:hAnsi="Times New Roman" w:cs="Times New Roman"/>
          <w:sz w:val="24"/>
          <w:szCs w:val="24"/>
        </w:rPr>
        <w:t xml:space="preserve"> </w:t>
      </w:r>
      <w:r w:rsidRPr="00B3402B">
        <w:rPr>
          <w:rFonts w:ascii="Times New Roman" w:hAnsi="Times New Roman" w:cs="Times New Roman"/>
          <w:sz w:val="24"/>
          <w:szCs w:val="24"/>
        </w:rPr>
        <w:t>for approving all expenditures of the AAC that exceed $</w:t>
      </w:r>
      <w:r w:rsidR="00B8543A">
        <w:rPr>
          <w:rFonts w:ascii="Times New Roman" w:hAnsi="Times New Roman" w:cs="Times New Roman"/>
          <w:sz w:val="24"/>
          <w:szCs w:val="24"/>
        </w:rPr>
        <w:t>250</w:t>
      </w:r>
      <w:r w:rsidRPr="00B3402B">
        <w:rPr>
          <w:rFonts w:ascii="Times New Roman" w:hAnsi="Times New Roman" w:cs="Times New Roman"/>
          <w:sz w:val="24"/>
          <w:szCs w:val="24"/>
        </w:rPr>
        <w:t>.</w:t>
      </w:r>
    </w:p>
    <w:p w:rsidR="00EC6BEF" w:rsidRPr="00B3402B" w:rsidRDefault="00EC6BEF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3402B">
        <w:rPr>
          <w:rFonts w:ascii="Times New Roman" w:hAnsi="Times New Roman" w:cs="Times New Roman"/>
          <w:sz w:val="24"/>
          <w:szCs w:val="24"/>
        </w:rPr>
        <w:t xml:space="preserve">an be </w:t>
      </w:r>
      <w:r>
        <w:rPr>
          <w:rFonts w:ascii="Times New Roman" w:hAnsi="Times New Roman" w:cs="Times New Roman"/>
          <w:sz w:val="24"/>
          <w:szCs w:val="24"/>
        </w:rPr>
        <w:t>asked</w:t>
      </w:r>
      <w:r w:rsidRPr="00B3402B">
        <w:rPr>
          <w:rFonts w:ascii="Times New Roman" w:hAnsi="Times New Roman" w:cs="Times New Roman"/>
          <w:sz w:val="24"/>
          <w:szCs w:val="24"/>
        </w:rPr>
        <w:t xml:space="preserve"> to assist other board members on specific tasks or to serve on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402B">
        <w:rPr>
          <w:rFonts w:ascii="Times New Roman" w:hAnsi="Times New Roman" w:cs="Times New Roman"/>
          <w:sz w:val="24"/>
          <w:szCs w:val="24"/>
        </w:rPr>
        <w:t xml:space="preserve">, as needed. </w:t>
      </w:r>
    </w:p>
    <w:p w:rsidR="00EC6BEF" w:rsidRDefault="00EC6BEF" w:rsidP="00EC6BE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887451" w:rsidRDefault="0088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D51" w:rsidRDefault="006A7D51" w:rsidP="00887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AAC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A13AE7">
        <w:rPr>
          <w:rFonts w:ascii="Times New Roman" w:hAnsi="Times New Roman" w:cs="Times New Roman"/>
          <w:b/>
          <w:sz w:val="24"/>
          <w:szCs w:val="24"/>
        </w:rPr>
        <w:t xml:space="preserve"> Duties</w:t>
      </w:r>
    </w:p>
    <w:p w:rsidR="00887451" w:rsidRDefault="00887451" w:rsidP="008874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Board meetings as a non-voting member.</w:t>
      </w:r>
    </w:p>
    <w:p w:rsidR="00B8543A" w:rsidRPr="00B3402B" w:rsidRDefault="00B8543A" w:rsidP="00B8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887451" w:rsidRDefault="00887451" w:rsidP="008874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advice and assistance to the President as requested.</w:t>
      </w:r>
    </w:p>
    <w:p w:rsidR="00887451" w:rsidRPr="00B3402B" w:rsidRDefault="00887451" w:rsidP="008874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3402B">
        <w:rPr>
          <w:rFonts w:ascii="Times New Roman" w:hAnsi="Times New Roman" w:cs="Times New Roman"/>
          <w:sz w:val="24"/>
          <w:szCs w:val="24"/>
        </w:rPr>
        <w:t xml:space="preserve">an be </w:t>
      </w:r>
      <w:r>
        <w:rPr>
          <w:rFonts w:ascii="Times New Roman" w:hAnsi="Times New Roman" w:cs="Times New Roman"/>
          <w:sz w:val="24"/>
          <w:szCs w:val="24"/>
        </w:rPr>
        <w:t>asked</w:t>
      </w:r>
      <w:r w:rsidRPr="00B3402B">
        <w:rPr>
          <w:rFonts w:ascii="Times New Roman" w:hAnsi="Times New Roman" w:cs="Times New Roman"/>
          <w:sz w:val="24"/>
          <w:szCs w:val="24"/>
        </w:rPr>
        <w:t xml:space="preserve"> to assist other board members on specific tasks or to serve on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402B">
        <w:rPr>
          <w:rFonts w:ascii="Times New Roman" w:hAnsi="Times New Roman" w:cs="Times New Roman"/>
          <w:sz w:val="24"/>
          <w:szCs w:val="24"/>
        </w:rPr>
        <w:t xml:space="preserve">, as needed. </w:t>
      </w:r>
    </w:p>
    <w:p w:rsidR="00887451" w:rsidRDefault="00887451" w:rsidP="008874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887451" w:rsidRDefault="0088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7D51" w:rsidRDefault="00DD525D" w:rsidP="00887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AAC </w:t>
      </w:r>
      <w:r w:rsidR="006A7D51" w:rsidRPr="00B3402B">
        <w:rPr>
          <w:rFonts w:ascii="Times New Roman" w:hAnsi="Times New Roman" w:cs="Times New Roman"/>
          <w:b/>
          <w:sz w:val="24"/>
          <w:szCs w:val="24"/>
        </w:rPr>
        <w:t>M</w:t>
      </w:r>
      <w:r w:rsidR="006A7D51">
        <w:rPr>
          <w:rFonts w:ascii="Times New Roman" w:hAnsi="Times New Roman" w:cs="Times New Roman"/>
          <w:b/>
          <w:sz w:val="24"/>
          <w:szCs w:val="24"/>
        </w:rPr>
        <w:t>ember-</w:t>
      </w:r>
      <w:r w:rsidR="006A7D51" w:rsidRPr="00B3402B">
        <w:rPr>
          <w:rFonts w:ascii="Times New Roman" w:hAnsi="Times New Roman" w:cs="Times New Roman"/>
          <w:b/>
          <w:sz w:val="24"/>
          <w:szCs w:val="24"/>
        </w:rPr>
        <w:t>A</w:t>
      </w:r>
      <w:r w:rsidR="006A7D51">
        <w:rPr>
          <w:rFonts w:ascii="Times New Roman" w:hAnsi="Times New Roman" w:cs="Times New Roman"/>
          <w:b/>
          <w:sz w:val="24"/>
          <w:szCs w:val="24"/>
        </w:rPr>
        <w:t>t</w:t>
      </w:r>
      <w:r w:rsidR="006A7D51" w:rsidRPr="00B3402B">
        <w:rPr>
          <w:rFonts w:ascii="Times New Roman" w:hAnsi="Times New Roman" w:cs="Times New Roman"/>
          <w:b/>
          <w:sz w:val="24"/>
          <w:szCs w:val="24"/>
        </w:rPr>
        <w:t>-L</w:t>
      </w:r>
      <w:r w:rsidR="006A7D51">
        <w:rPr>
          <w:rFonts w:ascii="Times New Roman" w:hAnsi="Times New Roman" w:cs="Times New Roman"/>
          <w:b/>
          <w:sz w:val="24"/>
          <w:szCs w:val="24"/>
        </w:rPr>
        <w:t>arge</w:t>
      </w:r>
      <w:r w:rsidR="006A7D51" w:rsidRPr="00B3402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A7D51">
        <w:rPr>
          <w:rFonts w:ascii="Times New Roman" w:hAnsi="Times New Roman" w:cs="Times New Roman"/>
          <w:b/>
          <w:sz w:val="24"/>
          <w:szCs w:val="24"/>
        </w:rPr>
        <w:t>uties</w:t>
      </w:r>
    </w:p>
    <w:p w:rsidR="00887451" w:rsidRDefault="00887451" w:rsidP="00887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43A" w:rsidRPr="00B3402B" w:rsidRDefault="00B8543A" w:rsidP="00B8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Understand the AAC by-laws.</w:t>
      </w:r>
    </w:p>
    <w:p w:rsidR="00B8543A" w:rsidRPr="00B3402B" w:rsidRDefault="00B8543A" w:rsidP="00B8543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6A7D51" w:rsidRPr="00B3402B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3402B">
        <w:rPr>
          <w:rFonts w:ascii="Times New Roman" w:hAnsi="Times New Roman" w:cs="Times New Roman"/>
          <w:sz w:val="24"/>
          <w:szCs w:val="24"/>
        </w:rPr>
        <w:t xml:space="preserve">he primary responsibility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B3402B">
        <w:rPr>
          <w:rFonts w:ascii="Times New Roman" w:hAnsi="Times New Roman" w:cs="Times New Roman"/>
          <w:sz w:val="24"/>
          <w:szCs w:val="24"/>
        </w:rPr>
        <w:t xml:space="preserve"> voting on resolutions of the AAC. </w:t>
      </w:r>
    </w:p>
    <w:p w:rsidR="006A7D51" w:rsidRPr="00B3402B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3402B">
        <w:rPr>
          <w:rFonts w:ascii="Times New Roman" w:hAnsi="Times New Roman" w:cs="Times New Roman"/>
          <w:sz w:val="24"/>
          <w:szCs w:val="24"/>
        </w:rPr>
        <w:t>ntroduce or second motions of the board.</w:t>
      </w:r>
    </w:p>
    <w:p w:rsidR="006A7D51" w:rsidRPr="00B3402B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3402B">
        <w:rPr>
          <w:rFonts w:ascii="Times New Roman" w:hAnsi="Times New Roman" w:cs="Times New Roman"/>
          <w:sz w:val="24"/>
          <w:szCs w:val="24"/>
        </w:rPr>
        <w:t>esponsible for approving all expenditures of the AAC that exceed $100.</w:t>
      </w:r>
    </w:p>
    <w:p w:rsidR="006A7D51" w:rsidRPr="00B3402B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The Member-at-Large shall hold office for two years, maintain good standing, and must attend AAC meetings to ensure a quorum. </w:t>
      </w:r>
    </w:p>
    <w:p w:rsidR="006A7D51" w:rsidRPr="00B3402B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3402B">
        <w:rPr>
          <w:rFonts w:ascii="Times New Roman" w:hAnsi="Times New Roman" w:cs="Times New Roman"/>
          <w:sz w:val="24"/>
          <w:szCs w:val="24"/>
        </w:rPr>
        <w:t xml:space="preserve">an be </w:t>
      </w:r>
      <w:r>
        <w:rPr>
          <w:rFonts w:ascii="Times New Roman" w:hAnsi="Times New Roman" w:cs="Times New Roman"/>
          <w:sz w:val="24"/>
          <w:szCs w:val="24"/>
        </w:rPr>
        <w:t>asked</w:t>
      </w:r>
      <w:r w:rsidRPr="00B3402B">
        <w:rPr>
          <w:rFonts w:ascii="Times New Roman" w:hAnsi="Times New Roman" w:cs="Times New Roman"/>
          <w:sz w:val="24"/>
          <w:szCs w:val="24"/>
        </w:rPr>
        <w:t xml:space="preserve"> to assist other board members on specific tasks or to serve on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402B">
        <w:rPr>
          <w:rFonts w:ascii="Times New Roman" w:hAnsi="Times New Roman" w:cs="Times New Roman"/>
          <w:sz w:val="24"/>
          <w:szCs w:val="24"/>
        </w:rPr>
        <w:t xml:space="preserve">, as needed. </w:t>
      </w:r>
    </w:p>
    <w:p w:rsidR="006A7D51" w:rsidRDefault="006A7D51" w:rsidP="006A7D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6A7D51" w:rsidRPr="006A7D51" w:rsidRDefault="006A7D51" w:rsidP="006A7D51">
      <w:pPr>
        <w:rPr>
          <w:rFonts w:ascii="Times New Roman" w:hAnsi="Times New Roman" w:cs="Times New Roman"/>
          <w:sz w:val="24"/>
          <w:szCs w:val="24"/>
        </w:rPr>
      </w:pPr>
    </w:p>
    <w:p w:rsidR="00EC6BEF" w:rsidRDefault="00EC6BEF" w:rsidP="00EC6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02B" w:rsidRPr="00B3402B" w:rsidRDefault="00B3402B" w:rsidP="00B34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b/>
          <w:sz w:val="24"/>
          <w:szCs w:val="24"/>
        </w:rPr>
        <w:lastRenderedPageBreak/>
        <w:t>AAC S</w:t>
      </w:r>
      <w:r w:rsidR="00EC6BEF">
        <w:rPr>
          <w:rFonts w:ascii="Times New Roman" w:hAnsi="Times New Roman" w:cs="Times New Roman"/>
          <w:b/>
          <w:sz w:val="24"/>
          <w:szCs w:val="24"/>
        </w:rPr>
        <w:t>ecretary</w:t>
      </w:r>
      <w:r w:rsidRPr="00B34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6BEF">
        <w:rPr>
          <w:rFonts w:ascii="Times New Roman" w:hAnsi="Times New Roman" w:cs="Times New Roman"/>
          <w:b/>
          <w:sz w:val="24"/>
          <w:szCs w:val="24"/>
        </w:rPr>
        <w:t>uties</w:t>
      </w:r>
    </w:p>
    <w:p w:rsidR="00B3402B" w:rsidRPr="00B3402B" w:rsidRDefault="00B3402B" w:rsidP="00B340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 Understand the AAC by-laws.</w:t>
      </w:r>
    </w:p>
    <w:p w:rsidR="00B8543A" w:rsidRPr="00B3402B" w:rsidRDefault="00B8543A" w:rsidP="00B854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Attend all AAC board meetings. If unable to attend then delegate Secretary </w:t>
      </w:r>
      <w:proofErr w:type="gramStart"/>
      <w:r w:rsidRPr="00B3402B">
        <w:rPr>
          <w:rFonts w:ascii="Times New Roman" w:hAnsi="Times New Roman" w:cs="Times New Roman"/>
          <w:sz w:val="24"/>
          <w:szCs w:val="24"/>
        </w:rPr>
        <w:t>duties</w:t>
      </w:r>
      <w:proofErr w:type="gramEnd"/>
      <w:r w:rsidRPr="00B3402B">
        <w:rPr>
          <w:rFonts w:ascii="Times New Roman" w:hAnsi="Times New Roman" w:cs="Times New Roman"/>
          <w:sz w:val="24"/>
          <w:szCs w:val="24"/>
        </w:rPr>
        <w:t xml:space="preserve"> to a substitute. 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Prepare and maintain minutes of all meetings. 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Within two weeks after a meeting submit the meeting minutes for approval to the Board.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Provide the Information Officer with the approved minutes for the Newsletter. 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Maintain list of all motions made and voted on, and store Board </w:t>
      </w:r>
      <w:proofErr w:type="gramStart"/>
      <w:r w:rsidRPr="00B3402B">
        <w:rPr>
          <w:rFonts w:ascii="Times New Roman" w:hAnsi="Times New Roman" w:cs="Times New Roman"/>
          <w:sz w:val="24"/>
          <w:szCs w:val="24"/>
        </w:rPr>
        <w:t>decisions  in</w:t>
      </w:r>
      <w:proofErr w:type="gramEnd"/>
      <w:r w:rsidRPr="00B3402B">
        <w:rPr>
          <w:rFonts w:ascii="Times New Roman" w:hAnsi="Times New Roman" w:cs="Times New Roman"/>
          <w:sz w:val="24"/>
          <w:szCs w:val="24"/>
        </w:rPr>
        <w:t xml:space="preserve"> the AAC </w:t>
      </w:r>
      <w:proofErr w:type="spellStart"/>
      <w:r w:rsidRPr="00B3402B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B3402B">
        <w:rPr>
          <w:rFonts w:ascii="Times New Roman" w:hAnsi="Times New Roman" w:cs="Times New Roman"/>
          <w:sz w:val="24"/>
          <w:szCs w:val="24"/>
        </w:rPr>
        <w:t xml:space="preserve"> account.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02B">
        <w:rPr>
          <w:rFonts w:ascii="Times New Roman" w:hAnsi="Times New Roman" w:cs="Times New Roman"/>
          <w:sz w:val="24"/>
          <w:szCs w:val="24"/>
        </w:rPr>
        <w:t>Manage  the</w:t>
      </w:r>
      <w:proofErr w:type="gramEnd"/>
      <w:r w:rsidRPr="00B3402B">
        <w:rPr>
          <w:rFonts w:ascii="Times New Roman" w:hAnsi="Times New Roman" w:cs="Times New Roman"/>
          <w:sz w:val="24"/>
          <w:szCs w:val="24"/>
        </w:rPr>
        <w:t xml:space="preserve"> AAC </w:t>
      </w:r>
      <w:proofErr w:type="spellStart"/>
      <w:r w:rsidRPr="00B3402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B3402B">
        <w:rPr>
          <w:rFonts w:ascii="Times New Roman" w:hAnsi="Times New Roman" w:cs="Times New Roman"/>
          <w:sz w:val="24"/>
          <w:szCs w:val="24"/>
        </w:rPr>
        <w:t xml:space="preserve"> account, including answering emails, categorizing and electronically filing correspondence. 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02B">
        <w:rPr>
          <w:rFonts w:ascii="Times New Roman" w:hAnsi="Times New Roman" w:cs="Times New Roman"/>
          <w:sz w:val="24"/>
          <w:szCs w:val="24"/>
        </w:rPr>
        <w:t>Maintain  and</w:t>
      </w:r>
      <w:proofErr w:type="gramEnd"/>
      <w:r w:rsidRPr="00B3402B">
        <w:rPr>
          <w:rFonts w:ascii="Times New Roman" w:hAnsi="Times New Roman" w:cs="Times New Roman"/>
          <w:sz w:val="24"/>
          <w:szCs w:val="24"/>
        </w:rPr>
        <w:t xml:space="preserve"> update  the Board  contact list and Calendar.</w:t>
      </w:r>
    </w:p>
    <w:p w:rsidR="00B3402B" w:rsidRPr="00B3402B" w:rsidRDefault="00B3402B" w:rsidP="00B340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Support Information Officer with publishing applicable information on the AAC </w:t>
      </w:r>
      <w:proofErr w:type="spellStart"/>
      <w:r w:rsidRPr="00B3402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3402B">
        <w:rPr>
          <w:rFonts w:ascii="Times New Roman" w:hAnsi="Times New Roman" w:cs="Times New Roman"/>
          <w:sz w:val="24"/>
          <w:szCs w:val="24"/>
        </w:rPr>
        <w:t xml:space="preserve"> account and on the LinkedIn account.</w:t>
      </w:r>
    </w:p>
    <w:p w:rsidR="00B3402B" w:rsidRPr="00B3402B" w:rsidRDefault="00B3402B" w:rsidP="00B340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Visit Post Office to obtain key, and check the AAC’s P.O. Box at least once a month, </w:t>
      </w:r>
      <w:proofErr w:type="gramStart"/>
      <w:r w:rsidRPr="00B3402B">
        <w:rPr>
          <w:rFonts w:ascii="Times New Roman" w:hAnsi="Times New Roman" w:cs="Times New Roman"/>
          <w:sz w:val="24"/>
          <w:szCs w:val="24"/>
        </w:rPr>
        <w:t>in  coordination</w:t>
      </w:r>
      <w:proofErr w:type="gramEnd"/>
      <w:r w:rsidRPr="00B3402B">
        <w:rPr>
          <w:rFonts w:ascii="Times New Roman" w:hAnsi="Times New Roman" w:cs="Times New Roman"/>
          <w:sz w:val="24"/>
          <w:szCs w:val="24"/>
        </w:rPr>
        <w:t xml:space="preserve"> with the Board Treasurer, for receipt of relevant mail and membership checks. P.O. Box 27566, Tempe AZ, 85282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Maintain and update the AAC calendar of events and deadlines to include: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Board meetings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AAC Annual Conference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 xml:space="preserve">Abstract deadline for the Arizona Historic Preservation Conference 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Filing deadline for the Arizona Corporation Commission (AAC)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Deadline for submittal of nominees for annual election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Start and end date for voting for annual election</w:t>
      </w:r>
    </w:p>
    <w:p w:rsidR="00B3402B" w:rsidRPr="00B3402B" w:rsidRDefault="00B3402B" w:rsidP="00B3402B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Other AAC related events and activities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Maintain master list of AAC membership.</w:t>
      </w:r>
    </w:p>
    <w:p w:rsidR="00B3402B" w:rsidRP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Management of membership profiles, in  coordination with the Board Treasurer, through the AAC’s website account, upon receipt of membership payment via check</w:t>
      </w:r>
    </w:p>
    <w:p w:rsidR="00B3402B" w:rsidRDefault="00B3402B" w:rsidP="00B34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Organize and maintain the AAC library of documents and administrative files.</w:t>
      </w:r>
    </w:p>
    <w:p w:rsidR="00EC6BEF" w:rsidRDefault="00EC6BEF" w:rsidP="00EC6B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EC6BEF" w:rsidRPr="00B3402B" w:rsidRDefault="00EC6BEF" w:rsidP="00EC6B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402B" w:rsidRPr="00B3402B" w:rsidRDefault="00B3402B">
      <w:p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br w:type="page"/>
      </w:r>
    </w:p>
    <w:p w:rsidR="00E9327E" w:rsidRPr="00E9327E" w:rsidRDefault="00E9327E" w:rsidP="00E93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7E">
        <w:rPr>
          <w:rFonts w:ascii="Times New Roman" w:hAnsi="Times New Roman" w:cs="Times New Roman"/>
          <w:b/>
          <w:sz w:val="24"/>
          <w:szCs w:val="24"/>
        </w:rPr>
        <w:lastRenderedPageBreak/>
        <w:t>AAC I</w:t>
      </w:r>
      <w:r w:rsidR="00EC6BEF">
        <w:rPr>
          <w:rFonts w:ascii="Times New Roman" w:hAnsi="Times New Roman" w:cs="Times New Roman"/>
          <w:b/>
          <w:sz w:val="24"/>
          <w:szCs w:val="24"/>
        </w:rPr>
        <w:t>nformation</w:t>
      </w:r>
      <w:r w:rsidRPr="00E9327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EC6BEF">
        <w:rPr>
          <w:rFonts w:ascii="Times New Roman" w:hAnsi="Times New Roman" w:cs="Times New Roman"/>
          <w:b/>
          <w:sz w:val="24"/>
          <w:szCs w:val="24"/>
        </w:rPr>
        <w:t xml:space="preserve">fficer </w:t>
      </w:r>
      <w:r w:rsidRPr="00E9327E">
        <w:rPr>
          <w:rFonts w:ascii="Times New Roman" w:hAnsi="Times New Roman" w:cs="Times New Roman"/>
          <w:b/>
          <w:sz w:val="24"/>
          <w:szCs w:val="24"/>
        </w:rPr>
        <w:t>D</w:t>
      </w:r>
      <w:r w:rsidR="00EC6BEF">
        <w:rPr>
          <w:rFonts w:ascii="Times New Roman" w:hAnsi="Times New Roman" w:cs="Times New Roman"/>
          <w:b/>
          <w:sz w:val="24"/>
          <w:szCs w:val="24"/>
        </w:rPr>
        <w:t>uties</w:t>
      </w:r>
    </w:p>
    <w:p w:rsidR="00E9327E" w:rsidRPr="00E9327E" w:rsidRDefault="00E9327E" w:rsidP="00E9327E">
      <w:pPr>
        <w:rPr>
          <w:rFonts w:ascii="Times New Roman" w:hAnsi="Times New Roman" w:cs="Times New Roman"/>
          <w:sz w:val="24"/>
          <w:szCs w:val="24"/>
        </w:rPr>
      </w:pP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Maintain AAC website with current news items, job postings, membership documents and information, and Journal of AZ Archaeology volumes.</w:t>
      </w:r>
    </w:p>
    <w:p w:rsidR="00B8543A" w:rsidRPr="00B3402B" w:rsidRDefault="00B8543A" w:rsidP="00B854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B8543A" w:rsidRPr="00B3402B" w:rsidRDefault="00B8543A" w:rsidP="00B8543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Understand the AAC by-laws.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Remove old information and update officers and other aspects of the website as needed.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 xml:space="preserve">Curate and maintain documents from the website as needed. Upload any created files desired for future AAC members to the </w:t>
      </w:r>
      <w:proofErr w:type="spellStart"/>
      <w:r w:rsidRPr="00E9327E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E9327E">
        <w:rPr>
          <w:rFonts w:ascii="Times New Roman" w:hAnsi="Times New Roman" w:cs="Times New Roman"/>
          <w:sz w:val="24"/>
          <w:szCs w:val="24"/>
        </w:rPr>
        <w:t xml:space="preserve"> Legacy files.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Create election polls.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 xml:space="preserve">Monitor </w:t>
      </w:r>
      <w:proofErr w:type="spellStart"/>
      <w:r w:rsidRPr="00E9327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9327E">
        <w:rPr>
          <w:rFonts w:ascii="Times New Roman" w:hAnsi="Times New Roman" w:cs="Times New Roman"/>
          <w:sz w:val="24"/>
          <w:szCs w:val="24"/>
        </w:rPr>
        <w:t xml:space="preserve"> and Linked-In accounts (shared with Secretary). Add members and news items as needed/discussed. Assist Secretary with email account management if necessary.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 xml:space="preserve">Resolve membership-related issues as it pertains to the website (e.g. update the website </w:t>
      </w:r>
      <w:proofErr w:type="gramStart"/>
      <w:r w:rsidRPr="00E9327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E9327E">
        <w:rPr>
          <w:rFonts w:ascii="Times New Roman" w:hAnsi="Times New Roman" w:cs="Times New Roman"/>
          <w:sz w:val="24"/>
          <w:szCs w:val="24"/>
        </w:rPr>
        <w:t xml:space="preserve"> new membership information for new members/current members). Coordinate with Treasurer to solve renewal issues as needed.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Send out email blasts as required by the Board.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Design and populate AAC Newsletter 2 times per year</w:t>
      </w:r>
      <w:r w:rsidR="00B8543A">
        <w:rPr>
          <w:rFonts w:ascii="Times New Roman" w:hAnsi="Times New Roman" w:cs="Times New Roman"/>
          <w:sz w:val="24"/>
          <w:szCs w:val="24"/>
        </w:rPr>
        <w:t>.</w:t>
      </w:r>
      <w:r w:rsidRPr="00E9327E">
        <w:rPr>
          <w:rFonts w:ascii="Times New Roman" w:hAnsi="Times New Roman" w:cs="Times New Roman"/>
          <w:sz w:val="24"/>
          <w:szCs w:val="24"/>
        </w:rPr>
        <w:t xml:space="preserve">  A newsletter must be distributed before the Conference.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Attend AAC board meetings, follow-up with Secretary for notes and missing portions.</w:t>
      </w:r>
    </w:p>
    <w:p w:rsidR="00E9327E" w:rsidRPr="00E9327E" w:rsidRDefault="00E9327E" w:rsidP="00E9327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327E">
        <w:rPr>
          <w:rFonts w:ascii="Times New Roman" w:hAnsi="Times New Roman" w:cs="Times New Roman"/>
          <w:sz w:val="24"/>
          <w:szCs w:val="24"/>
        </w:rPr>
        <w:t>Submit update on any website issues as needed at each meeting.</w:t>
      </w:r>
    </w:p>
    <w:p w:rsidR="00EC6BEF" w:rsidRDefault="00EC6BEF" w:rsidP="00EC6BE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B3402B" w:rsidRPr="00B3402B" w:rsidRDefault="00B3402B" w:rsidP="00B340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1026" w:rsidRDefault="00F1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026" w:rsidRPr="00E9327E" w:rsidRDefault="00F11026" w:rsidP="00F11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AAC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EC6BEF">
        <w:rPr>
          <w:rFonts w:ascii="Times New Roman" w:hAnsi="Times New Roman" w:cs="Times New Roman"/>
          <w:b/>
          <w:sz w:val="24"/>
          <w:szCs w:val="24"/>
        </w:rPr>
        <w:t>reasurer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27E">
        <w:rPr>
          <w:rFonts w:ascii="Times New Roman" w:hAnsi="Times New Roman" w:cs="Times New Roman"/>
          <w:b/>
          <w:sz w:val="24"/>
          <w:szCs w:val="24"/>
        </w:rPr>
        <w:t>D</w:t>
      </w:r>
      <w:r w:rsidR="00EC6BEF">
        <w:rPr>
          <w:rFonts w:ascii="Times New Roman" w:hAnsi="Times New Roman" w:cs="Times New Roman"/>
          <w:b/>
          <w:sz w:val="24"/>
          <w:szCs w:val="24"/>
        </w:rPr>
        <w:t>uties</w:t>
      </w:r>
    </w:p>
    <w:p w:rsidR="00B8543A" w:rsidRPr="00B3402B" w:rsidRDefault="00B8543A" w:rsidP="00B854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</w:t>
      </w:r>
      <w:r w:rsidRPr="00B3402B">
        <w:rPr>
          <w:rFonts w:ascii="Times New Roman" w:hAnsi="Times New Roman" w:cs="Times New Roman"/>
          <w:sz w:val="24"/>
          <w:szCs w:val="24"/>
        </w:rPr>
        <w:t xml:space="preserve">Robert's Rules of Order </w:t>
      </w:r>
      <w:r>
        <w:rPr>
          <w:rFonts w:ascii="Times New Roman" w:hAnsi="Times New Roman" w:cs="Times New Roman"/>
          <w:sz w:val="24"/>
          <w:szCs w:val="24"/>
        </w:rPr>
        <w:t>during e</w:t>
      </w:r>
      <w:r w:rsidRPr="00B3402B">
        <w:rPr>
          <w:rFonts w:ascii="Times New Roman" w:hAnsi="Times New Roman" w:cs="Times New Roman"/>
          <w:sz w:val="24"/>
          <w:szCs w:val="24"/>
        </w:rPr>
        <w:t>ach meeting.</w:t>
      </w:r>
    </w:p>
    <w:p w:rsidR="00B8543A" w:rsidRPr="00B3402B" w:rsidRDefault="00B8543A" w:rsidP="00B8543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3402B">
        <w:rPr>
          <w:rFonts w:ascii="Times New Roman" w:hAnsi="Times New Roman" w:cs="Times New Roman"/>
          <w:sz w:val="24"/>
          <w:szCs w:val="24"/>
        </w:rPr>
        <w:t>Understand the AAC by-laws.</w:t>
      </w:r>
    </w:p>
    <w:p w:rsidR="00F11026" w:rsidRDefault="00F11026" w:rsidP="00F1102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11026">
        <w:rPr>
          <w:rFonts w:ascii="Times New Roman" w:hAnsi="Times New Roman" w:cs="Times New Roman"/>
          <w:sz w:val="24"/>
          <w:szCs w:val="24"/>
        </w:rPr>
        <w:t xml:space="preserve">eep accurate </w:t>
      </w:r>
      <w:r>
        <w:rPr>
          <w:rFonts w:ascii="Times New Roman" w:hAnsi="Times New Roman" w:cs="Times New Roman"/>
          <w:sz w:val="24"/>
          <w:szCs w:val="24"/>
        </w:rPr>
        <w:t xml:space="preserve">records of the AAC finances. </w:t>
      </w:r>
    </w:p>
    <w:p w:rsidR="00F11026" w:rsidRDefault="00F11026" w:rsidP="00F1102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Pr="00F11026">
        <w:rPr>
          <w:rFonts w:ascii="Times New Roman" w:hAnsi="Times New Roman" w:cs="Times New Roman"/>
          <w:sz w:val="24"/>
          <w:szCs w:val="24"/>
        </w:rPr>
        <w:t xml:space="preserve"> full financial report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1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each Board meeting and </w:t>
      </w:r>
      <w:r w:rsidRPr="00F11026">
        <w:rPr>
          <w:rFonts w:ascii="Times New Roman" w:hAnsi="Times New Roman" w:cs="Times New Roman"/>
          <w:sz w:val="24"/>
          <w:szCs w:val="24"/>
        </w:rPr>
        <w:t>whenever requested.</w:t>
      </w:r>
    </w:p>
    <w:p w:rsidR="00B3402B" w:rsidRDefault="00F11026" w:rsidP="00F1102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AAC mailbox at the US Post Office in coordination with the President and Secretary.</w:t>
      </w:r>
    </w:p>
    <w:p w:rsidR="00F11026" w:rsidRDefault="00F11026" w:rsidP="00F1102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Board meetings and introduce and vote on motions. </w:t>
      </w:r>
    </w:p>
    <w:p w:rsidR="00887451" w:rsidRPr="00B3402B" w:rsidRDefault="00887451" w:rsidP="0088745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3402B">
        <w:rPr>
          <w:rFonts w:ascii="Times New Roman" w:hAnsi="Times New Roman" w:cs="Times New Roman"/>
          <w:sz w:val="24"/>
          <w:szCs w:val="24"/>
        </w:rPr>
        <w:t xml:space="preserve">an be </w:t>
      </w:r>
      <w:r>
        <w:rPr>
          <w:rFonts w:ascii="Times New Roman" w:hAnsi="Times New Roman" w:cs="Times New Roman"/>
          <w:sz w:val="24"/>
          <w:szCs w:val="24"/>
        </w:rPr>
        <w:t>asked</w:t>
      </w:r>
      <w:r w:rsidRPr="00B3402B">
        <w:rPr>
          <w:rFonts w:ascii="Times New Roman" w:hAnsi="Times New Roman" w:cs="Times New Roman"/>
          <w:sz w:val="24"/>
          <w:szCs w:val="24"/>
        </w:rPr>
        <w:t xml:space="preserve"> to assist other board members on specific tasks or to serve on committee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402B">
        <w:rPr>
          <w:rFonts w:ascii="Times New Roman" w:hAnsi="Times New Roman" w:cs="Times New Roman"/>
          <w:sz w:val="24"/>
          <w:szCs w:val="24"/>
        </w:rPr>
        <w:t xml:space="preserve">, as needed. </w:t>
      </w:r>
    </w:p>
    <w:p w:rsidR="00F66B28" w:rsidRDefault="00EC6BEF" w:rsidP="00EC6BE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3402B">
        <w:rPr>
          <w:rFonts w:ascii="Times New Roman" w:hAnsi="Times New Roman" w:cs="Times New Roman"/>
          <w:sz w:val="24"/>
          <w:szCs w:val="24"/>
        </w:rPr>
        <w:t>ttend and support the AAC annual conference.</w:t>
      </w:r>
    </w:p>
    <w:p w:rsidR="00F66B28" w:rsidRDefault="00F6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6B28" w:rsidRDefault="009A25ED" w:rsidP="00F66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Journal of Arizona Archaeology</w:t>
      </w:r>
      <w:r w:rsidR="00F66B28">
        <w:rPr>
          <w:rFonts w:ascii="Times New Roman" w:hAnsi="Times New Roman" w:cs="Times New Roman"/>
          <w:b/>
          <w:sz w:val="24"/>
          <w:szCs w:val="24"/>
        </w:rPr>
        <w:t xml:space="preserve"> Editor </w:t>
      </w:r>
      <w:r w:rsidR="00F66B28" w:rsidRPr="00E9327E">
        <w:rPr>
          <w:rFonts w:ascii="Times New Roman" w:hAnsi="Times New Roman" w:cs="Times New Roman"/>
          <w:b/>
          <w:sz w:val="24"/>
          <w:szCs w:val="24"/>
        </w:rPr>
        <w:t>D</w:t>
      </w:r>
      <w:r w:rsidR="00F66B28">
        <w:rPr>
          <w:rFonts w:ascii="Times New Roman" w:hAnsi="Times New Roman" w:cs="Times New Roman"/>
          <w:b/>
          <w:sz w:val="24"/>
          <w:szCs w:val="24"/>
        </w:rPr>
        <w:t>uties</w:t>
      </w:r>
    </w:p>
    <w:p w:rsidR="006F0075" w:rsidRDefault="00005750" w:rsidP="00F66B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504E">
        <w:rPr>
          <w:rFonts w:ascii="Times New Roman" w:hAnsi="Times New Roman" w:cs="Times New Roman"/>
          <w:sz w:val="24"/>
          <w:szCs w:val="24"/>
        </w:rPr>
        <w:t>et</w:t>
      </w:r>
      <w:r w:rsidR="006F0075">
        <w:rPr>
          <w:rFonts w:ascii="Times New Roman" w:hAnsi="Times New Roman" w:cs="Times New Roman"/>
          <w:sz w:val="24"/>
          <w:szCs w:val="24"/>
        </w:rPr>
        <w:t xml:space="preserve"> the editorial policy of the </w:t>
      </w:r>
      <w:r w:rsidR="001F638C" w:rsidRPr="001F638C">
        <w:rPr>
          <w:rFonts w:ascii="Times New Roman" w:hAnsi="Times New Roman" w:cs="Times New Roman"/>
          <w:i/>
          <w:sz w:val="24"/>
          <w:szCs w:val="24"/>
        </w:rPr>
        <w:t>Journal of Arizona Archaeology</w:t>
      </w:r>
      <w:r w:rsidR="006F0075">
        <w:rPr>
          <w:rFonts w:ascii="Times New Roman" w:hAnsi="Times New Roman" w:cs="Times New Roman"/>
          <w:sz w:val="24"/>
          <w:szCs w:val="24"/>
        </w:rPr>
        <w:t xml:space="preserve"> </w:t>
      </w:r>
      <w:r w:rsidR="00431B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 w:rsidR="00431B57">
        <w:rPr>
          <w:rFonts w:ascii="Times New Roman" w:hAnsi="Times New Roman" w:cs="Times New Roman"/>
          <w:sz w:val="24"/>
          <w:szCs w:val="24"/>
        </w:rPr>
        <w:t xml:space="preserve">), </w:t>
      </w:r>
      <w:r w:rsidR="009A25ED">
        <w:rPr>
          <w:rFonts w:ascii="Times New Roman" w:hAnsi="Times New Roman" w:cs="Times New Roman"/>
          <w:sz w:val="24"/>
          <w:szCs w:val="24"/>
        </w:rPr>
        <w:t xml:space="preserve">and using </w:t>
      </w:r>
      <w:r w:rsidR="00B9504E">
        <w:rPr>
          <w:rFonts w:ascii="Times New Roman" w:hAnsi="Times New Roman" w:cs="Times New Roman"/>
          <w:sz w:val="24"/>
          <w:szCs w:val="24"/>
        </w:rPr>
        <w:t xml:space="preserve">input from peer reviewers and guest editors </w:t>
      </w:r>
      <w:r w:rsidR="009A25ED">
        <w:rPr>
          <w:rFonts w:ascii="Times New Roman" w:hAnsi="Times New Roman" w:cs="Times New Roman"/>
          <w:sz w:val="24"/>
          <w:szCs w:val="24"/>
        </w:rPr>
        <w:t>make</w:t>
      </w:r>
      <w:r w:rsidR="00B9504E">
        <w:rPr>
          <w:rFonts w:ascii="Times New Roman" w:hAnsi="Times New Roman" w:cs="Times New Roman"/>
          <w:sz w:val="24"/>
          <w:szCs w:val="24"/>
        </w:rPr>
        <w:t xml:space="preserve"> final decision</w:t>
      </w:r>
      <w:r w:rsidR="00431B57">
        <w:rPr>
          <w:rFonts w:ascii="Times New Roman" w:hAnsi="Times New Roman" w:cs="Times New Roman"/>
          <w:sz w:val="24"/>
          <w:szCs w:val="24"/>
        </w:rPr>
        <w:t>s</w:t>
      </w:r>
      <w:r w:rsidR="00B9504E">
        <w:rPr>
          <w:rFonts w:ascii="Times New Roman" w:hAnsi="Times New Roman" w:cs="Times New Roman"/>
          <w:sz w:val="24"/>
          <w:szCs w:val="24"/>
        </w:rPr>
        <w:t xml:space="preserve"> </w:t>
      </w:r>
      <w:r w:rsidR="009A25ED">
        <w:rPr>
          <w:rFonts w:ascii="Times New Roman" w:hAnsi="Times New Roman" w:cs="Times New Roman"/>
          <w:sz w:val="24"/>
          <w:szCs w:val="24"/>
        </w:rPr>
        <w:t>on</w:t>
      </w:r>
      <w:r w:rsidR="00B9504E">
        <w:rPr>
          <w:rFonts w:ascii="Times New Roman" w:hAnsi="Times New Roman" w:cs="Times New Roman"/>
          <w:sz w:val="24"/>
          <w:szCs w:val="24"/>
        </w:rPr>
        <w:t xml:space="preserve"> a</w:t>
      </w:r>
      <w:r w:rsidR="009A25ED">
        <w:rPr>
          <w:rFonts w:ascii="Times New Roman" w:hAnsi="Times New Roman" w:cs="Times New Roman"/>
          <w:sz w:val="24"/>
          <w:szCs w:val="24"/>
        </w:rPr>
        <w:t xml:space="preserve">rticles published in the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 w:rsidR="00B9504E">
        <w:rPr>
          <w:rFonts w:ascii="Times New Roman" w:hAnsi="Times New Roman" w:cs="Times New Roman"/>
          <w:sz w:val="24"/>
          <w:szCs w:val="24"/>
        </w:rPr>
        <w:t>.</w:t>
      </w:r>
    </w:p>
    <w:p w:rsidR="000E1D8E" w:rsidRDefault="00005750" w:rsidP="00F66B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70BE">
        <w:rPr>
          <w:rFonts w:ascii="Times New Roman" w:hAnsi="Times New Roman" w:cs="Times New Roman"/>
          <w:sz w:val="24"/>
          <w:szCs w:val="24"/>
        </w:rPr>
        <w:t xml:space="preserve">romote the mission of the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 w:rsidR="00431B57">
        <w:rPr>
          <w:rFonts w:ascii="Times New Roman" w:hAnsi="Times New Roman" w:cs="Times New Roman"/>
          <w:sz w:val="24"/>
          <w:szCs w:val="24"/>
        </w:rPr>
        <w:t xml:space="preserve"> </w:t>
      </w:r>
      <w:r w:rsidR="00FD70BE">
        <w:rPr>
          <w:rFonts w:ascii="Times New Roman" w:hAnsi="Times New Roman" w:cs="Times New Roman"/>
          <w:sz w:val="24"/>
          <w:szCs w:val="24"/>
        </w:rPr>
        <w:t xml:space="preserve">through the publication of </w:t>
      </w:r>
      <w:r w:rsidR="00B9504E">
        <w:rPr>
          <w:rFonts w:ascii="Times New Roman" w:hAnsi="Times New Roman" w:cs="Times New Roman"/>
          <w:sz w:val="24"/>
          <w:szCs w:val="24"/>
        </w:rPr>
        <w:t>scholarly research related to Arizona’s archaeological rec</w:t>
      </w:r>
      <w:r w:rsidR="00ED0ECD">
        <w:rPr>
          <w:rFonts w:ascii="Times New Roman" w:hAnsi="Times New Roman" w:cs="Times New Roman"/>
          <w:sz w:val="24"/>
          <w:szCs w:val="24"/>
        </w:rPr>
        <w:t xml:space="preserve">ord. </w:t>
      </w:r>
    </w:p>
    <w:p w:rsidR="00861A6F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431B57">
        <w:rPr>
          <w:rFonts w:ascii="Times New Roman" w:hAnsi="Times New Roman" w:cs="Times New Roman"/>
          <w:sz w:val="24"/>
          <w:szCs w:val="24"/>
        </w:rPr>
        <w:t xml:space="preserve">the procedures and the decision-making process for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 w:rsidR="0043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posted on the website in order to inform potential authors.</w:t>
      </w:r>
    </w:p>
    <w:p w:rsidR="00861A6F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avoid potential</w:t>
      </w:r>
      <w:r w:rsidRPr="00F66B28">
        <w:rPr>
          <w:rFonts w:ascii="Times New Roman" w:hAnsi="Times New Roman" w:cs="Times New Roman"/>
          <w:sz w:val="24"/>
          <w:szCs w:val="24"/>
        </w:rPr>
        <w:t xml:space="preserve"> conflicts of interest </w:t>
      </w:r>
      <w:r>
        <w:rPr>
          <w:rFonts w:ascii="Times New Roman" w:hAnsi="Times New Roman" w:cs="Times New Roman"/>
          <w:sz w:val="24"/>
          <w:szCs w:val="24"/>
        </w:rPr>
        <w:t>among those</w:t>
      </w:r>
      <w:r w:rsidRPr="00F66B28">
        <w:rPr>
          <w:rFonts w:ascii="Times New Roman" w:hAnsi="Times New Roman" w:cs="Times New Roman"/>
          <w:sz w:val="24"/>
          <w:szCs w:val="24"/>
        </w:rPr>
        <w:t xml:space="preserve"> involved in the publication process, including </w:t>
      </w:r>
      <w:r>
        <w:rPr>
          <w:rFonts w:ascii="Times New Roman" w:hAnsi="Times New Roman" w:cs="Times New Roman"/>
          <w:sz w:val="24"/>
          <w:szCs w:val="24"/>
        </w:rPr>
        <w:t xml:space="preserve">the authors, peer reviewers, guest editors and members of the editorial panel. </w:t>
      </w:r>
    </w:p>
    <w:p w:rsidR="00861A6F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Pr="000E1D8E">
        <w:rPr>
          <w:rFonts w:ascii="Times New Roman" w:hAnsi="Times New Roman" w:cs="Times New Roman"/>
          <w:sz w:val="24"/>
          <w:szCs w:val="24"/>
        </w:rPr>
        <w:t xml:space="preserve"> content that is published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clarity and accuracy.</w:t>
      </w:r>
    </w:p>
    <w:p w:rsidR="00861A6F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66B28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6B28">
        <w:rPr>
          <w:rFonts w:ascii="Times New Roman" w:hAnsi="Times New Roman" w:cs="Times New Roman"/>
          <w:sz w:val="24"/>
          <w:szCs w:val="24"/>
        </w:rPr>
        <w:t xml:space="preserve"> editorial decisions </w:t>
      </w:r>
      <w:r>
        <w:rPr>
          <w:rFonts w:ascii="Times New Roman" w:hAnsi="Times New Roman" w:cs="Times New Roman"/>
          <w:sz w:val="24"/>
          <w:szCs w:val="24"/>
        </w:rPr>
        <w:t xml:space="preserve">as rapidly as possible </w:t>
      </w:r>
      <w:r w:rsidRPr="00F66B28">
        <w:rPr>
          <w:rFonts w:ascii="Times New Roman" w:hAnsi="Times New Roman" w:cs="Times New Roman"/>
          <w:sz w:val="24"/>
          <w:szCs w:val="24"/>
        </w:rPr>
        <w:t>and communicat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66B28">
        <w:rPr>
          <w:rFonts w:ascii="Times New Roman" w:hAnsi="Times New Roman" w:cs="Times New Roman"/>
          <w:sz w:val="24"/>
          <w:szCs w:val="24"/>
        </w:rPr>
        <w:t xml:space="preserve"> them in a clear and constructive manner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B57" w:rsidRPr="00005750" w:rsidRDefault="00431B57" w:rsidP="00431B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05750">
        <w:rPr>
          <w:rFonts w:ascii="Times New Roman" w:hAnsi="Times New Roman" w:cs="Times New Roman"/>
          <w:sz w:val="24"/>
          <w:szCs w:val="24"/>
        </w:rPr>
        <w:t xml:space="preserve">Insure the effective and </w:t>
      </w:r>
      <w:r>
        <w:rPr>
          <w:rFonts w:ascii="Times New Roman" w:hAnsi="Times New Roman" w:cs="Times New Roman"/>
          <w:sz w:val="24"/>
          <w:szCs w:val="24"/>
        </w:rPr>
        <w:t>timely</w:t>
      </w:r>
      <w:r w:rsidRPr="00005750">
        <w:rPr>
          <w:rFonts w:ascii="Times New Roman" w:hAnsi="Times New Roman" w:cs="Times New Roman"/>
          <w:sz w:val="24"/>
          <w:szCs w:val="24"/>
        </w:rPr>
        <w:t xml:space="preserve"> peer review of submitted manuscripts.</w:t>
      </w:r>
    </w:p>
    <w:p w:rsidR="00861A6F" w:rsidRPr="00F66B28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Pr="00F66B28">
        <w:rPr>
          <w:rFonts w:ascii="Times New Roman" w:hAnsi="Times New Roman" w:cs="Times New Roman"/>
          <w:sz w:val="24"/>
          <w:szCs w:val="24"/>
        </w:rPr>
        <w:t xml:space="preserve"> </w:t>
      </w:r>
      <w:r w:rsidR="00431B57">
        <w:rPr>
          <w:rFonts w:ascii="Times New Roman" w:hAnsi="Times New Roman" w:cs="Times New Roman"/>
          <w:sz w:val="24"/>
          <w:szCs w:val="24"/>
        </w:rPr>
        <w:t>effective</w:t>
      </w:r>
      <w:r w:rsidRPr="00F6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communication with</w:t>
      </w:r>
      <w:r w:rsidRPr="00F66B28">
        <w:rPr>
          <w:rFonts w:ascii="Times New Roman" w:hAnsi="Times New Roman" w:cs="Times New Roman"/>
          <w:sz w:val="24"/>
          <w:szCs w:val="24"/>
        </w:rPr>
        <w:t xml:space="preserve"> authors regarding </w:t>
      </w:r>
      <w:r>
        <w:rPr>
          <w:rFonts w:ascii="Times New Roman" w:hAnsi="Times New Roman" w:cs="Times New Roman"/>
          <w:sz w:val="24"/>
          <w:szCs w:val="24"/>
        </w:rPr>
        <w:t xml:space="preserve">submitted manuscripts and </w:t>
      </w:r>
      <w:r w:rsidRPr="00F66B28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 xml:space="preserve">scholarly </w:t>
      </w:r>
      <w:r w:rsidRPr="00F66B28">
        <w:rPr>
          <w:rFonts w:ascii="Times New Roman" w:hAnsi="Times New Roman" w:cs="Times New Roman"/>
          <w:sz w:val="24"/>
          <w:szCs w:val="24"/>
        </w:rPr>
        <w:t>practices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A6F" w:rsidRDefault="00861A6F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and oversee the printing of electronic and paper copies of the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</w:t>
      </w:r>
      <w:r w:rsidRPr="001F638C">
        <w:rPr>
          <w:rFonts w:ascii="Times New Roman" w:hAnsi="Times New Roman" w:cs="Times New Roman"/>
          <w:sz w:val="24"/>
          <w:szCs w:val="24"/>
        </w:rPr>
        <w:t xml:space="preserve">istribute </w:t>
      </w:r>
      <w:r>
        <w:rPr>
          <w:rFonts w:ascii="Times New Roman" w:hAnsi="Times New Roman" w:cs="Times New Roman"/>
          <w:sz w:val="24"/>
          <w:szCs w:val="24"/>
        </w:rPr>
        <w:t>copies</w:t>
      </w:r>
      <w:r w:rsidRPr="001F638C">
        <w:rPr>
          <w:rFonts w:ascii="Times New Roman" w:hAnsi="Times New Roman" w:cs="Times New Roman"/>
          <w:sz w:val="24"/>
          <w:szCs w:val="24"/>
        </w:rPr>
        <w:t xml:space="preserve"> to the subscribers.</w:t>
      </w:r>
    </w:p>
    <w:p w:rsidR="00ED0ECD" w:rsidRDefault="00005750" w:rsidP="00F66B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0ECD">
        <w:rPr>
          <w:rFonts w:ascii="Times New Roman" w:hAnsi="Times New Roman" w:cs="Times New Roman"/>
          <w:sz w:val="24"/>
          <w:szCs w:val="24"/>
        </w:rPr>
        <w:t xml:space="preserve">esignate an </w:t>
      </w:r>
      <w:r w:rsidR="00993368">
        <w:rPr>
          <w:rFonts w:ascii="Times New Roman" w:hAnsi="Times New Roman" w:cs="Times New Roman"/>
          <w:sz w:val="24"/>
          <w:szCs w:val="24"/>
        </w:rPr>
        <w:t>E</w:t>
      </w:r>
      <w:r w:rsidR="00ED0ECD">
        <w:rPr>
          <w:rFonts w:ascii="Times New Roman" w:hAnsi="Times New Roman" w:cs="Times New Roman"/>
          <w:sz w:val="24"/>
          <w:szCs w:val="24"/>
        </w:rPr>
        <w:t>ditori</w:t>
      </w:r>
      <w:r w:rsidR="00993368">
        <w:rPr>
          <w:rFonts w:ascii="Times New Roman" w:hAnsi="Times New Roman" w:cs="Times New Roman"/>
          <w:sz w:val="24"/>
          <w:szCs w:val="24"/>
        </w:rPr>
        <w:t>al P</w:t>
      </w:r>
      <w:r w:rsidR="00FD70BE">
        <w:rPr>
          <w:rFonts w:ascii="Times New Roman" w:hAnsi="Times New Roman" w:cs="Times New Roman"/>
          <w:sz w:val="24"/>
          <w:szCs w:val="24"/>
        </w:rPr>
        <w:t>anel</w:t>
      </w:r>
      <w:r w:rsidR="000621C3">
        <w:rPr>
          <w:rFonts w:ascii="Times New Roman" w:hAnsi="Times New Roman" w:cs="Times New Roman"/>
          <w:sz w:val="24"/>
          <w:szCs w:val="24"/>
        </w:rPr>
        <w:t xml:space="preserve"> to assist with review, editing</w:t>
      </w:r>
      <w:r w:rsidR="00344815">
        <w:rPr>
          <w:rFonts w:ascii="Times New Roman" w:hAnsi="Times New Roman" w:cs="Times New Roman"/>
          <w:sz w:val="24"/>
          <w:szCs w:val="24"/>
        </w:rPr>
        <w:t xml:space="preserve">, development of </w:t>
      </w:r>
      <w:r w:rsidR="009A25ED">
        <w:rPr>
          <w:rFonts w:ascii="Times New Roman" w:hAnsi="Times New Roman" w:cs="Times New Roman"/>
          <w:sz w:val="24"/>
          <w:szCs w:val="24"/>
        </w:rPr>
        <w:t>editorial policy, and to nominate candidates for the editorship in the event of a vacancy.</w:t>
      </w:r>
    </w:p>
    <w:p w:rsidR="005569C3" w:rsidRDefault="005569C3" w:rsidP="00F66B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Guest Editors for </w:t>
      </w:r>
      <w:proofErr w:type="spellStart"/>
      <w:r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issues as necessary.</w:t>
      </w:r>
    </w:p>
    <w:p w:rsidR="000E1D8E" w:rsidRDefault="00005750" w:rsidP="00861A6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3368">
        <w:rPr>
          <w:rFonts w:ascii="Times New Roman" w:hAnsi="Times New Roman" w:cs="Times New Roman"/>
          <w:sz w:val="24"/>
          <w:szCs w:val="24"/>
        </w:rPr>
        <w:t>esignate a Managing E</w:t>
      </w:r>
      <w:r w:rsidR="00ED0ECD">
        <w:rPr>
          <w:rFonts w:ascii="Times New Roman" w:hAnsi="Times New Roman" w:cs="Times New Roman"/>
          <w:sz w:val="24"/>
          <w:szCs w:val="24"/>
        </w:rPr>
        <w:t>ditor</w:t>
      </w:r>
      <w:r w:rsidR="000621C3">
        <w:rPr>
          <w:rFonts w:ascii="Times New Roman" w:hAnsi="Times New Roman" w:cs="Times New Roman"/>
          <w:sz w:val="24"/>
          <w:szCs w:val="24"/>
        </w:rPr>
        <w:t xml:space="preserve"> to assist with the formatting </w:t>
      </w:r>
      <w:r w:rsidR="00ED0ECD">
        <w:rPr>
          <w:rFonts w:ascii="Times New Roman" w:hAnsi="Times New Roman" w:cs="Times New Roman"/>
          <w:sz w:val="24"/>
          <w:szCs w:val="24"/>
        </w:rPr>
        <w:t xml:space="preserve">and publication of the </w:t>
      </w:r>
      <w:proofErr w:type="spellStart"/>
      <w:r w:rsidR="00431B57" w:rsidRPr="00431B57">
        <w:rPr>
          <w:rFonts w:ascii="Times New Roman" w:hAnsi="Times New Roman" w:cs="Times New Roman"/>
          <w:i/>
          <w:sz w:val="24"/>
          <w:szCs w:val="24"/>
        </w:rPr>
        <w:t>JAzArch</w:t>
      </w:r>
      <w:proofErr w:type="spellEnd"/>
      <w:r w:rsidR="00ED0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74A" w:rsidRDefault="00431B5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t</w:t>
      </w:r>
      <w:r w:rsidR="009A25ED">
        <w:rPr>
          <w:rFonts w:ascii="Times New Roman" w:hAnsi="Times New Roman" w:cs="Times New Roman"/>
          <w:sz w:val="24"/>
          <w:szCs w:val="24"/>
        </w:rPr>
        <w:t xml:space="preserve">he AAC Board </w:t>
      </w:r>
      <w:r>
        <w:rPr>
          <w:rFonts w:ascii="Times New Roman" w:hAnsi="Times New Roman" w:cs="Times New Roman"/>
          <w:sz w:val="24"/>
          <w:szCs w:val="24"/>
        </w:rPr>
        <w:t>to approve</w:t>
      </w:r>
      <w:r w:rsidR="009A25ED">
        <w:rPr>
          <w:rFonts w:ascii="Times New Roman" w:hAnsi="Times New Roman" w:cs="Times New Roman"/>
          <w:sz w:val="24"/>
          <w:szCs w:val="24"/>
        </w:rPr>
        <w:t xml:space="preserve"> expenditures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A2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5ED">
        <w:rPr>
          <w:rFonts w:ascii="Times New Roman" w:hAnsi="Times New Roman" w:cs="Times New Roman"/>
          <w:sz w:val="24"/>
          <w:szCs w:val="24"/>
        </w:rPr>
        <w:t>publi</w:t>
      </w:r>
      <w:r w:rsidR="00344815">
        <w:rPr>
          <w:rFonts w:ascii="Times New Roman" w:hAnsi="Times New Roman" w:cs="Times New Roman"/>
          <w:sz w:val="24"/>
          <w:szCs w:val="24"/>
        </w:rPr>
        <w:t>cation, including an honorarium of $750 per issue to the Editor, $750 per issue to the Managing Editor, and expenses for printing, postage and supplies.</w:t>
      </w:r>
    </w:p>
    <w:p w:rsidR="005569C3" w:rsidRDefault="00005750" w:rsidP="005569C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31177" w:rsidRPr="00231177">
        <w:rPr>
          <w:rFonts w:ascii="Times New Roman" w:hAnsi="Times New Roman" w:cs="Times New Roman"/>
          <w:sz w:val="24"/>
          <w:szCs w:val="24"/>
        </w:rPr>
        <w:t>egularly update</w:t>
      </w:r>
      <w:r w:rsidR="000E1D8E" w:rsidRPr="00231177">
        <w:rPr>
          <w:rFonts w:ascii="Times New Roman" w:hAnsi="Times New Roman" w:cs="Times New Roman"/>
          <w:sz w:val="24"/>
          <w:szCs w:val="24"/>
        </w:rPr>
        <w:t xml:space="preserve"> the Board members on the journal statu</w:t>
      </w:r>
      <w:r w:rsidR="009A25ED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9A25ED">
        <w:rPr>
          <w:rFonts w:ascii="Times New Roman" w:hAnsi="Times New Roman" w:cs="Times New Roman"/>
          <w:sz w:val="24"/>
          <w:szCs w:val="24"/>
        </w:rPr>
        <w:t xml:space="preserve">and </w:t>
      </w:r>
      <w:r w:rsidR="00231177">
        <w:rPr>
          <w:rFonts w:ascii="Times New Roman" w:hAnsi="Times New Roman" w:cs="Times New Roman"/>
          <w:sz w:val="24"/>
          <w:szCs w:val="24"/>
        </w:rPr>
        <w:t xml:space="preserve"> </w:t>
      </w:r>
      <w:r w:rsidR="009A25ED">
        <w:rPr>
          <w:rFonts w:ascii="Times New Roman" w:hAnsi="Times New Roman" w:cs="Times New Roman"/>
          <w:sz w:val="24"/>
          <w:szCs w:val="24"/>
        </w:rPr>
        <w:t>document</w:t>
      </w:r>
      <w:proofErr w:type="gramEnd"/>
      <w:r w:rsidR="00231177">
        <w:rPr>
          <w:rFonts w:ascii="Times New Roman" w:hAnsi="Times New Roman" w:cs="Times New Roman"/>
          <w:sz w:val="24"/>
          <w:szCs w:val="24"/>
        </w:rPr>
        <w:t xml:space="preserve"> all expenditures</w:t>
      </w:r>
      <w:r w:rsidR="009A25ED">
        <w:rPr>
          <w:rFonts w:ascii="Times New Roman" w:hAnsi="Times New Roman" w:cs="Times New Roman"/>
          <w:sz w:val="24"/>
          <w:szCs w:val="24"/>
        </w:rPr>
        <w:t>.</w:t>
      </w:r>
      <w:r w:rsidR="005569C3" w:rsidRPr="005569C3">
        <w:rPr>
          <w:rFonts w:ascii="Times New Roman" w:hAnsi="Times New Roman" w:cs="Times New Roman"/>
          <w:sz w:val="24"/>
          <w:szCs w:val="24"/>
        </w:rPr>
        <w:t xml:space="preserve"> </w:t>
      </w:r>
      <w:r w:rsidR="005569C3">
        <w:rPr>
          <w:rFonts w:ascii="Times New Roman" w:hAnsi="Times New Roman" w:cs="Times New Roman"/>
          <w:sz w:val="24"/>
          <w:szCs w:val="24"/>
        </w:rPr>
        <w:t>The editor will be dismissed by a majority vote of the AAC Board for failure to publish on a regular schedule or due to irreconcilable differences.</w:t>
      </w:r>
    </w:p>
    <w:p w:rsidR="005569C3" w:rsidRDefault="005569C3" w:rsidP="005569C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 vacancy in the position of Editor, the Editorial Panel will nominate a candidate to the AAC Board and the Board will by a majority vote accept or reject the panel’s candidate.</w:t>
      </w:r>
    </w:p>
    <w:p w:rsidR="00F66B28" w:rsidRPr="00861A6F" w:rsidRDefault="00F66B28" w:rsidP="00F66B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61A6F">
        <w:rPr>
          <w:rFonts w:ascii="Times New Roman" w:hAnsi="Times New Roman" w:cs="Times New Roman"/>
          <w:sz w:val="24"/>
          <w:szCs w:val="24"/>
        </w:rPr>
        <w:t>Attend the AAC annual conferenc</w:t>
      </w:r>
      <w:r w:rsidR="009A25ED" w:rsidRPr="00861A6F">
        <w:rPr>
          <w:rFonts w:ascii="Times New Roman" w:hAnsi="Times New Roman" w:cs="Times New Roman"/>
          <w:sz w:val="24"/>
          <w:szCs w:val="24"/>
        </w:rPr>
        <w:t>e.</w:t>
      </w:r>
    </w:p>
    <w:p w:rsidR="00EC6BEF" w:rsidRPr="00B3402B" w:rsidRDefault="00EC6BEF" w:rsidP="00EC6B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EC6BEF" w:rsidRPr="00B3402B" w:rsidSect="00F1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A6D5A2" w15:done="0"/>
  <w15:commentEx w15:paraId="3A5E7554" w15:done="0"/>
  <w15:commentEx w15:paraId="54C7EA4F" w15:done="0"/>
  <w15:commentEx w15:paraId="1474CDE4" w15:done="0"/>
  <w15:commentEx w15:paraId="600B5A99" w15:done="0"/>
  <w15:commentEx w15:paraId="2E9F97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6D5A2" w16cid:durableId="1D280A0C"/>
  <w16cid:commentId w16cid:paraId="3A5E7554" w16cid:durableId="1D28081E"/>
  <w16cid:commentId w16cid:paraId="54C7EA4F" w16cid:durableId="1D280AD0"/>
  <w16cid:commentId w16cid:paraId="1474CDE4" w16cid:durableId="1D280B44"/>
  <w16cid:commentId w16cid:paraId="600B5A99" w16cid:durableId="1D280E5F"/>
  <w16cid:commentId w16cid:paraId="2E9F9752" w16cid:durableId="1D28090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7"/>
    <w:multiLevelType w:val="hybridMultilevel"/>
    <w:tmpl w:val="4AE4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55FE2"/>
    <w:multiLevelType w:val="hybridMultilevel"/>
    <w:tmpl w:val="5222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57AED"/>
    <w:multiLevelType w:val="hybridMultilevel"/>
    <w:tmpl w:val="7E5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940"/>
    <w:multiLevelType w:val="hybridMultilevel"/>
    <w:tmpl w:val="D98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4475"/>
    <w:multiLevelType w:val="hybridMultilevel"/>
    <w:tmpl w:val="15085602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2DA0"/>
    <w:multiLevelType w:val="hybridMultilevel"/>
    <w:tmpl w:val="293A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C86171"/>
    <w:multiLevelType w:val="hybridMultilevel"/>
    <w:tmpl w:val="126E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F7A"/>
    <w:multiLevelType w:val="hybridMultilevel"/>
    <w:tmpl w:val="312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D67E4"/>
    <w:multiLevelType w:val="hybridMultilevel"/>
    <w:tmpl w:val="BD3EA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0A6A9F"/>
    <w:multiLevelType w:val="hybridMultilevel"/>
    <w:tmpl w:val="268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05D85"/>
    <w:multiLevelType w:val="hybridMultilevel"/>
    <w:tmpl w:val="ED10042A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57E1A"/>
    <w:multiLevelType w:val="hybridMultilevel"/>
    <w:tmpl w:val="DDB2A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75955"/>
    <w:multiLevelType w:val="hybridMultilevel"/>
    <w:tmpl w:val="B84258FC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03A4D"/>
    <w:multiLevelType w:val="hybridMultilevel"/>
    <w:tmpl w:val="B596CDEE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631C5"/>
    <w:multiLevelType w:val="hybridMultilevel"/>
    <w:tmpl w:val="2B303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04201C"/>
    <w:multiLevelType w:val="hybridMultilevel"/>
    <w:tmpl w:val="1852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52BF8"/>
    <w:multiLevelType w:val="hybridMultilevel"/>
    <w:tmpl w:val="CAC8E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0108"/>
    <w:multiLevelType w:val="hybridMultilevel"/>
    <w:tmpl w:val="5E5E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962B9"/>
    <w:multiLevelType w:val="hybridMultilevel"/>
    <w:tmpl w:val="3B4E6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8228A9"/>
    <w:multiLevelType w:val="hybridMultilevel"/>
    <w:tmpl w:val="295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177CF7"/>
    <w:multiLevelType w:val="hybridMultilevel"/>
    <w:tmpl w:val="9A008CE2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F76A6"/>
    <w:multiLevelType w:val="hybridMultilevel"/>
    <w:tmpl w:val="4466814E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74430"/>
    <w:multiLevelType w:val="hybridMultilevel"/>
    <w:tmpl w:val="078619BE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6313F"/>
    <w:multiLevelType w:val="hybridMultilevel"/>
    <w:tmpl w:val="1488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957953"/>
    <w:multiLevelType w:val="hybridMultilevel"/>
    <w:tmpl w:val="0C9AECBE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D3FCF"/>
    <w:multiLevelType w:val="hybridMultilevel"/>
    <w:tmpl w:val="E7DEB996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01BD0"/>
    <w:multiLevelType w:val="hybridMultilevel"/>
    <w:tmpl w:val="74A66D42"/>
    <w:lvl w:ilvl="0" w:tplc="195E69F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69A3"/>
    <w:multiLevelType w:val="hybridMultilevel"/>
    <w:tmpl w:val="BD0E65CE"/>
    <w:lvl w:ilvl="0" w:tplc="195E69F6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5710C9"/>
    <w:multiLevelType w:val="hybridMultilevel"/>
    <w:tmpl w:val="490A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2"/>
  </w:num>
  <w:num w:numId="5">
    <w:abstractNumId w:val="10"/>
  </w:num>
  <w:num w:numId="6">
    <w:abstractNumId w:val="6"/>
  </w:num>
  <w:num w:numId="7">
    <w:abstractNumId w:val="25"/>
  </w:num>
  <w:num w:numId="8">
    <w:abstractNumId w:val="13"/>
  </w:num>
  <w:num w:numId="9">
    <w:abstractNumId w:val="20"/>
  </w:num>
  <w:num w:numId="10">
    <w:abstractNumId w:val="26"/>
  </w:num>
  <w:num w:numId="11">
    <w:abstractNumId w:val="21"/>
  </w:num>
  <w:num w:numId="12">
    <w:abstractNumId w:val="4"/>
  </w:num>
  <w:num w:numId="13">
    <w:abstractNumId w:val="12"/>
  </w:num>
  <w:num w:numId="14">
    <w:abstractNumId w:val="17"/>
  </w:num>
  <w:num w:numId="15">
    <w:abstractNumId w:val="2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0"/>
  </w:num>
  <w:num w:numId="21">
    <w:abstractNumId w:val="1"/>
  </w:num>
  <w:num w:numId="22">
    <w:abstractNumId w:val="5"/>
  </w:num>
  <w:num w:numId="23">
    <w:abstractNumId w:val="11"/>
  </w:num>
  <w:num w:numId="24">
    <w:abstractNumId w:val="8"/>
  </w:num>
  <w:num w:numId="25">
    <w:abstractNumId w:val="9"/>
  </w:num>
  <w:num w:numId="26">
    <w:abstractNumId w:val="14"/>
  </w:num>
  <w:num w:numId="27">
    <w:abstractNumId w:val="19"/>
  </w:num>
  <w:num w:numId="28">
    <w:abstractNumId w:val="28"/>
  </w:num>
  <w:num w:numId="29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len Rice">
    <w15:presenceInfo w15:providerId="Windows Live" w15:userId="ae024b494e90353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3EAD"/>
    <w:rsid w:val="00005750"/>
    <w:rsid w:val="00011025"/>
    <w:rsid w:val="00012DB3"/>
    <w:rsid w:val="00026876"/>
    <w:rsid w:val="000408D1"/>
    <w:rsid w:val="0004342B"/>
    <w:rsid w:val="000621C3"/>
    <w:rsid w:val="000E1310"/>
    <w:rsid w:val="000E1D8E"/>
    <w:rsid w:val="001861E2"/>
    <w:rsid w:val="00187C2E"/>
    <w:rsid w:val="001F638C"/>
    <w:rsid w:val="00231177"/>
    <w:rsid w:val="00285ABE"/>
    <w:rsid w:val="002931B1"/>
    <w:rsid w:val="00293555"/>
    <w:rsid w:val="00296A52"/>
    <w:rsid w:val="002B7054"/>
    <w:rsid w:val="00302DF5"/>
    <w:rsid w:val="00344815"/>
    <w:rsid w:val="00402842"/>
    <w:rsid w:val="00414D25"/>
    <w:rsid w:val="00431B57"/>
    <w:rsid w:val="00446797"/>
    <w:rsid w:val="004500FD"/>
    <w:rsid w:val="00456311"/>
    <w:rsid w:val="00462A2B"/>
    <w:rsid w:val="00466FF4"/>
    <w:rsid w:val="0051437C"/>
    <w:rsid w:val="005569C3"/>
    <w:rsid w:val="00573CF6"/>
    <w:rsid w:val="00575BA2"/>
    <w:rsid w:val="005A0607"/>
    <w:rsid w:val="005A08B9"/>
    <w:rsid w:val="005A15AD"/>
    <w:rsid w:val="005D7FA6"/>
    <w:rsid w:val="005E7304"/>
    <w:rsid w:val="0064072A"/>
    <w:rsid w:val="006757B4"/>
    <w:rsid w:val="006A7D51"/>
    <w:rsid w:val="006C1557"/>
    <w:rsid w:val="006D31BF"/>
    <w:rsid w:val="006F0075"/>
    <w:rsid w:val="006F4825"/>
    <w:rsid w:val="007126CD"/>
    <w:rsid w:val="0076474A"/>
    <w:rsid w:val="00774DDB"/>
    <w:rsid w:val="00776233"/>
    <w:rsid w:val="007D4ED2"/>
    <w:rsid w:val="007D7F35"/>
    <w:rsid w:val="007E59DA"/>
    <w:rsid w:val="0080360B"/>
    <w:rsid w:val="008161F7"/>
    <w:rsid w:val="008266D2"/>
    <w:rsid w:val="00861A6F"/>
    <w:rsid w:val="00865882"/>
    <w:rsid w:val="00887451"/>
    <w:rsid w:val="00911706"/>
    <w:rsid w:val="00936C15"/>
    <w:rsid w:val="00966AA2"/>
    <w:rsid w:val="00992882"/>
    <w:rsid w:val="00993368"/>
    <w:rsid w:val="009A25ED"/>
    <w:rsid w:val="009F1E3B"/>
    <w:rsid w:val="00A07212"/>
    <w:rsid w:val="00A13AE7"/>
    <w:rsid w:val="00A261FC"/>
    <w:rsid w:val="00A60363"/>
    <w:rsid w:val="00A91275"/>
    <w:rsid w:val="00AB66CE"/>
    <w:rsid w:val="00AC3EA2"/>
    <w:rsid w:val="00AC58D9"/>
    <w:rsid w:val="00B3402B"/>
    <w:rsid w:val="00B3748E"/>
    <w:rsid w:val="00B8543A"/>
    <w:rsid w:val="00B9504E"/>
    <w:rsid w:val="00BA1BC5"/>
    <w:rsid w:val="00C402E9"/>
    <w:rsid w:val="00C56FC8"/>
    <w:rsid w:val="00C606DD"/>
    <w:rsid w:val="00C7788D"/>
    <w:rsid w:val="00C87AAD"/>
    <w:rsid w:val="00C97113"/>
    <w:rsid w:val="00CE1771"/>
    <w:rsid w:val="00D73EAD"/>
    <w:rsid w:val="00DA1BD6"/>
    <w:rsid w:val="00DB3E4B"/>
    <w:rsid w:val="00DD1B57"/>
    <w:rsid w:val="00DD525D"/>
    <w:rsid w:val="00DF4FC6"/>
    <w:rsid w:val="00E03A83"/>
    <w:rsid w:val="00E9327E"/>
    <w:rsid w:val="00EC6BEF"/>
    <w:rsid w:val="00ED0ECD"/>
    <w:rsid w:val="00F11026"/>
    <w:rsid w:val="00F11680"/>
    <w:rsid w:val="00F176A5"/>
    <w:rsid w:val="00F45103"/>
    <w:rsid w:val="00F51EA1"/>
    <w:rsid w:val="00F66B28"/>
    <w:rsid w:val="00FA1195"/>
    <w:rsid w:val="00FD6A5B"/>
    <w:rsid w:val="00FD70BE"/>
    <w:rsid w:val="00FF35C4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68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3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2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0075"/>
    <w:pPr>
      <w:spacing w:after="0" w:line="240" w:lineRule="auto"/>
    </w:pPr>
    <w:rPr>
      <w:rFonts w:ascii="Cambria" w:eastAsia="Calibri" w:hAnsi="Cambria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075"/>
    <w:rPr>
      <w:rFonts w:ascii="Cambria" w:eastAsia="Calibri" w:hAnsi="Cambria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Gila River Indian Community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crloendo</dc:creator>
  <cp:lastModifiedBy>crloendo</cp:lastModifiedBy>
  <cp:revision>2</cp:revision>
  <dcterms:created xsi:type="dcterms:W3CDTF">2017-07-31T13:55:00Z</dcterms:created>
  <dcterms:modified xsi:type="dcterms:W3CDTF">2017-07-31T13:55:00Z</dcterms:modified>
</cp:coreProperties>
</file>